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65" w:rsidRDefault="00CC5D65" w:rsidP="00CC5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16/06/20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CC5D65" w:rsidRDefault="00CC5D65" w:rsidP="00CC5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Poezja F. Karpińskiego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Sentymentalizm- założenia kierunku.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F. Karpińskiego</w:t>
      </w:r>
    </w:p>
    <w:p w:rsidR="00CC5D65" w:rsidRPr="00CC5D65" w:rsidRDefault="00CC5D65" w:rsidP="00CC5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sentymentalnej sielan</w:t>
      </w:r>
      <w:r>
        <w:rPr>
          <w:rFonts w:ascii="Times New Roman" w:hAnsi="Times New Roman" w:cs="Times New Roman"/>
          <w:sz w:val="24"/>
          <w:szCs w:val="24"/>
        </w:rPr>
        <w:t>ki „Laura i Filon” oraz wierszy „Pieśń poranna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 „Pieśń wieczorna”</w:t>
      </w:r>
    </w:p>
    <w:p w:rsidR="00CC5D65" w:rsidRPr="00CC5D65" w:rsidRDefault="00CC5D65" w:rsidP="00CC5D65">
      <w:pPr>
        <w:rPr>
          <w:rFonts w:ascii="Times New Roman" w:hAnsi="Times New Roman" w:cs="Times New Roman"/>
          <w:b/>
          <w:sz w:val="24"/>
          <w:szCs w:val="24"/>
        </w:rPr>
      </w:pPr>
      <w:r w:rsidRPr="00CC5D65">
        <w:rPr>
          <w:rFonts w:ascii="Times New Roman" w:hAnsi="Times New Roman" w:cs="Times New Roman"/>
          <w:b/>
          <w:sz w:val="24"/>
          <w:szCs w:val="24"/>
        </w:rPr>
        <w:t>XXIV Pisownia skrótów i skrótowców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Skróty i skrótowce- definicja pojęć.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Typy skrótowców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literowce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głoskowce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grupowce</w:t>
      </w:r>
    </w:p>
    <w:p w:rsidR="00CC5D65" w:rsidRDefault="00CC5D65" w:rsidP="00CC5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skrótowce mieszane.</w:t>
      </w:r>
    </w:p>
    <w:p w:rsidR="00CC5D65" w:rsidRDefault="00CC5D65" w:rsidP="00CF08B7">
      <w:pPr>
        <w:tabs>
          <w:tab w:val="left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Pisownia skrótowców ( z kropką lub bez).</w:t>
      </w:r>
      <w:r w:rsidR="00CF08B7">
        <w:rPr>
          <w:rFonts w:ascii="Times New Roman" w:hAnsi="Times New Roman" w:cs="Times New Roman"/>
          <w:sz w:val="24"/>
          <w:szCs w:val="24"/>
        </w:rPr>
        <w:tab/>
      </w:r>
    </w:p>
    <w:p w:rsidR="00CF08B7" w:rsidRDefault="00CF08B7" w:rsidP="00CF08B7">
      <w:pPr>
        <w:tabs>
          <w:tab w:val="left" w:pos="4677"/>
        </w:tabs>
        <w:rPr>
          <w:rFonts w:ascii="Times New Roman" w:hAnsi="Times New Roman" w:cs="Times New Roman"/>
          <w:sz w:val="24"/>
          <w:szCs w:val="24"/>
        </w:rPr>
      </w:pPr>
    </w:p>
    <w:p w:rsidR="00CF08B7" w:rsidRDefault="00CF08B7" w:rsidP="00CF08B7">
      <w:pPr>
        <w:tabs>
          <w:tab w:val="left" w:pos="4677"/>
        </w:tabs>
        <w:rPr>
          <w:rFonts w:ascii="Times New Roman" w:hAnsi="Times New Roman" w:cs="Times New Roman"/>
          <w:sz w:val="24"/>
          <w:szCs w:val="24"/>
        </w:rPr>
      </w:pPr>
    </w:p>
    <w:p w:rsidR="00CF08B7" w:rsidRDefault="00CF08B7" w:rsidP="00CF08B7">
      <w:pPr>
        <w:tabs>
          <w:tab w:val="left" w:pos="4677"/>
        </w:tabs>
        <w:rPr>
          <w:rFonts w:ascii="Times New Roman" w:hAnsi="Times New Roman" w:cs="Times New Roman"/>
          <w:sz w:val="24"/>
          <w:szCs w:val="24"/>
        </w:rPr>
      </w:pPr>
    </w:p>
    <w:p w:rsidR="00CF08B7" w:rsidRDefault="00CF08B7" w:rsidP="00CF08B7">
      <w:pPr>
        <w:tabs>
          <w:tab w:val="left" w:pos="4677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D65" w:rsidRDefault="00CC5D65" w:rsidP="00B83BFC">
      <w:pPr>
        <w:rPr>
          <w:rFonts w:ascii="Times New Roman" w:hAnsi="Times New Roman" w:cs="Times New Roman"/>
          <w:b/>
          <w:sz w:val="24"/>
          <w:szCs w:val="24"/>
        </w:rPr>
      </w:pPr>
    </w:p>
    <w:p w:rsidR="00B83BFC" w:rsidRDefault="00B83BFC" w:rsidP="00B83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2/06/20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 i innych dostępnych materiałów proszę opracować ( w formie notatki do zeszytu przedmiotowego ) zagadnienia do tematu:</w:t>
      </w:r>
    </w:p>
    <w:p w:rsidR="00B83BFC" w:rsidRDefault="00B83BFC" w:rsidP="00B83B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 Oświecenie- wprowadzenie do epoki</w:t>
      </w:r>
    </w:p>
    <w:p w:rsidR="00B83BFC" w:rsidRPr="00251C45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1. Czas trwania epoki.</w:t>
      </w:r>
    </w:p>
    <w:p w:rsidR="00B83BFC" w:rsidRPr="00251C45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 xml:space="preserve">2. Nazwa. 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251C45">
        <w:rPr>
          <w:rFonts w:ascii="Times New Roman" w:hAnsi="Times New Roman" w:cs="Times New Roman"/>
          <w:sz w:val="24"/>
          <w:szCs w:val="24"/>
        </w:rPr>
        <w:t>3. Realia historyczne</w:t>
      </w:r>
      <w:r>
        <w:rPr>
          <w:rFonts w:ascii="Times New Roman" w:hAnsi="Times New Roman" w:cs="Times New Roman"/>
          <w:sz w:val="24"/>
          <w:szCs w:val="24"/>
        </w:rPr>
        <w:t xml:space="preserve"> (monarchia oświecona, upadek Rzeczypospolitej)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Światopogląd (deizm, racjonalizm)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oświecenia (klasycyzm).</w:t>
      </w:r>
    </w:p>
    <w:p w:rsidR="00B83BFC" w:rsidRPr="004817C1" w:rsidRDefault="00B83BFC" w:rsidP="00B83BFC">
      <w:pPr>
        <w:rPr>
          <w:rFonts w:ascii="Times New Roman" w:hAnsi="Times New Roman" w:cs="Times New Roman"/>
          <w:b/>
          <w:sz w:val="24"/>
          <w:szCs w:val="24"/>
        </w:rPr>
      </w:pPr>
      <w:r w:rsidRPr="00B83BFC"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817C1">
        <w:rPr>
          <w:rFonts w:ascii="Times New Roman" w:hAnsi="Times New Roman" w:cs="Times New Roman"/>
          <w:b/>
          <w:sz w:val="24"/>
          <w:szCs w:val="24"/>
        </w:rPr>
        <w:t xml:space="preserve"> Bajki i satyry I. Krasickiego</w:t>
      </w:r>
    </w:p>
    <w:p w:rsidR="00B83BFC" w:rsidRPr="00FE1841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41">
        <w:rPr>
          <w:rFonts w:ascii="Times New Roman" w:hAnsi="Times New Roman" w:cs="Times New Roman"/>
          <w:sz w:val="24"/>
          <w:szCs w:val="24"/>
        </w:rPr>
        <w:t>1. Życie i twórczość I. Krasickiego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Bajka- cechy gatunku.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Bajki Krasickiego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„Ptaszki w klatce”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„Jagnię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„Dwaj malarze”.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Satyra- cechy gatunku.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Satyry Krasickiego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„Pijaństwo”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„Żona modna”</w:t>
      </w:r>
    </w:p>
    <w:p w:rsidR="00B83BFC" w:rsidRDefault="00B83BFC" w:rsidP="00B8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„Do króla”</w:t>
      </w:r>
    </w:p>
    <w:p w:rsidR="00B83BFC" w:rsidRDefault="00B83BFC" w:rsidP="0052792C">
      <w:pPr>
        <w:rPr>
          <w:rFonts w:ascii="Times New Roman" w:hAnsi="Times New Roman" w:cs="Times New Roman"/>
          <w:b/>
          <w:sz w:val="24"/>
          <w:szCs w:val="24"/>
        </w:rPr>
      </w:pPr>
    </w:p>
    <w:p w:rsidR="0052792C" w:rsidRDefault="0052792C" w:rsidP="005279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26/05/20</w:t>
      </w:r>
    </w:p>
    <w:p w:rsidR="0052792C" w:rsidRPr="004E52F9" w:rsidRDefault="0052792C" w:rsidP="0052792C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0C48" w:rsidRDefault="0052792C" w:rsidP="00580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580C48">
        <w:rPr>
          <w:rFonts w:ascii="Times New Roman" w:hAnsi="Times New Roman" w:cs="Times New Roman"/>
          <w:b/>
          <w:sz w:val="24"/>
          <w:szCs w:val="24"/>
        </w:rPr>
        <w:t xml:space="preserve">  „Makbet” Szekspira.  Dramat szekspirowski a dramat klasyczny (porównanie)</w:t>
      </w:r>
    </w:p>
    <w:p w:rsidR="00580C48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Geneza „Makbeta”</w:t>
      </w:r>
    </w:p>
    <w:p w:rsidR="00580C48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Akcja i bohaterowie dramatu.</w:t>
      </w:r>
    </w:p>
    <w:p w:rsidR="00580C48" w:rsidRPr="00A416C6" w:rsidRDefault="00580C48" w:rsidP="00580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Różnice i podobieństwa między dramatem szekspirowskim a antycznym .</w:t>
      </w:r>
    </w:p>
    <w:p w:rsidR="00A416C6" w:rsidRDefault="00A416C6" w:rsidP="00A416C6">
      <w:pPr>
        <w:rPr>
          <w:rFonts w:ascii="Times New Roman" w:hAnsi="Times New Roman" w:cs="Times New Roman"/>
          <w:b/>
          <w:sz w:val="24"/>
          <w:szCs w:val="24"/>
        </w:rPr>
      </w:pPr>
      <w:r w:rsidRPr="00A416C6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Charakterystyka Makbeta.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Spotkanie Makbeta z czarownicami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Przyczyny, dla których Makbet nie chciał popełnić zbrodni.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Żądza władzy- namiętność Makbeta..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Zbrodnia.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Makbet w spirali zła.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Wyrzuty sumienia (uczta, na której pojawia się duch Banka)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Drugie spotkanie z czarownicami.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Reakcja Makbeta na wiadomość o śmierci żony.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Klęska bohatera</w:t>
      </w:r>
    </w:p>
    <w:p w:rsidR="00A416C6" w:rsidRDefault="00A416C6" w:rsidP="00A41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Makbet a Edyp.</w:t>
      </w:r>
    </w:p>
    <w:p w:rsidR="00A416C6" w:rsidRDefault="00A416C6" w:rsidP="00A416C6">
      <w:pPr>
        <w:rPr>
          <w:rFonts w:ascii="Times New Roman" w:hAnsi="Times New Roman" w:cs="Times New Roman"/>
          <w:b/>
          <w:sz w:val="24"/>
          <w:szCs w:val="24"/>
        </w:rPr>
      </w:pPr>
    </w:p>
    <w:p w:rsidR="0052792C" w:rsidRDefault="0052792C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580C48" w:rsidRDefault="00580C48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580C48" w:rsidRDefault="00580C48" w:rsidP="003218C8">
      <w:pPr>
        <w:rPr>
          <w:rFonts w:ascii="Times New Roman" w:hAnsi="Times New Roman" w:cs="Times New Roman"/>
          <w:b/>
          <w:sz w:val="24"/>
          <w:szCs w:val="24"/>
        </w:rPr>
      </w:pPr>
    </w:p>
    <w:p w:rsidR="003218C8" w:rsidRDefault="003218C8" w:rsidP="00321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19/05/20</w:t>
      </w:r>
    </w:p>
    <w:p w:rsidR="003218C8" w:rsidRPr="004E52F9" w:rsidRDefault="003218C8" w:rsidP="003218C8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2C3D" w:rsidRDefault="00382C3D" w:rsidP="00382C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„Pamiętniki” J. Ch. Paska. Sarmatyzm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Ch. Paska.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Lektura i omówienie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</w:t>
      </w:r>
      <w:proofErr w:type="spellEnd"/>
      <w:r>
        <w:rPr>
          <w:rFonts w:ascii="Times New Roman" w:hAnsi="Times New Roman" w:cs="Times New Roman"/>
          <w:sz w:val="24"/>
          <w:szCs w:val="24"/>
        </w:rPr>
        <w:t>. „Pamiętników ( podręcznik).</w:t>
      </w:r>
    </w:p>
    <w:p w:rsidR="00382C3D" w:rsidRDefault="00382C3D" w:rsidP="0038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Sarmatyzm (zalety i wady szlachty pols</w:t>
      </w:r>
      <w:r w:rsidR="00533B3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iej)</w:t>
      </w:r>
    </w:p>
    <w:p w:rsidR="003218C8" w:rsidRDefault="003218C8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382C3D" w:rsidRDefault="00382C3D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12/05/20</w:t>
      </w:r>
    </w:p>
    <w:p w:rsidR="00137099" w:rsidRPr="004E52F9" w:rsidRDefault="00137099" w:rsidP="00137099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52F9" w:rsidRPr="0088695C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 w:rsidRPr="004E52F9">
        <w:rPr>
          <w:rFonts w:ascii="Times New Roman" w:hAnsi="Times New Roman" w:cs="Times New Roman"/>
          <w:sz w:val="24"/>
          <w:szCs w:val="24"/>
        </w:rPr>
        <w:t xml:space="preserve">XV </w:t>
      </w:r>
      <w:r w:rsidRPr="0088695C">
        <w:rPr>
          <w:rFonts w:ascii="Times New Roman" w:hAnsi="Times New Roman" w:cs="Times New Roman"/>
          <w:b/>
          <w:sz w:val="24"/>
          <w:szCs w:val="24"/>
        </w:rPr>
        <w:t xml:space="preserve"> Poezja metafizyczna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88695C">
        <w:rPr>
          <w:rFonts w:ascii="Times New Roman" w:hAnsi="Times New Roman" w:cs="Times New Roman"/>
          <w:b/>
          <w:sz w:val="24"/>
          <w:szCs w:val="24"/>
        </w:rPr>
        <w:t>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Prebarokowy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charakter poezji M.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Życie i twórczość M. Sępa Szarzyńskiego.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Analiza i interpretacja  wybranych wierszy Sępa Szarzyńskiego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„Sonetu IV” („O wojnie naszej, którą wiedziemy z  szatanem, światem i ciałem”)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„Sonetu V” (O nietrwałej miłości rzeczy świata tego”).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6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Poezja D. Naborowskiego. Analiza i interpretacja wierszy</w:t>
      </w:r>
    </w:p>
    <w:p w:rsidR="00E7232C" w:rsidRDefault="00E7232C" w:rsidP="00E72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„Marność”</w:t>
      </w:r>
    </w:p>
    <w:p w:rsidR="00E7232C" w:rsidRDefault="00E7232C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„Krótkość żywota”.</w:t>
      </w:r>
    </w:p>
    <w:p w:rsidR="004E52F9" w:rsidRPr="001A204F" w:rsidRDefault="004E52F9" w:rsidP="004E52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XVI </w:t>
      </w:r>
      <w:r w:rsidRPr="001A204F">
        <w:rPr>
          <w:rFonts w:ascii="Times New Roman" w:hAnsi="Times New Roman" w:cs="Times New Roman"/>
          <w:b/>
          <w:sz w:val="24"/>
          <w:szCs w:val="24"/>
        </w:rPr>
        <w:t>Poezja „światowych rozkoszy” baroku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Życie i twórczość J. A. Morsztyna.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Analiza i interpretacja wybranych wierszy Morsztyna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trupa”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„Niestatek”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„Cuda miłości”</w:t>
      </w:r>
    </w:p>
    <w:p w:rsidR="004E52F9" w:rsidRDefault="004E52F9" w:rsidP="004E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Marinizm (kunsztowna poezja miłosna).</w:t>
      </w:r>
    </w:p>
    <w:p w:rsidR="00137099" w:rsidRDefault="0013709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4E52F9" w:rsidRDefault="004E52F9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4/05/20</w:t>
      </w:r>
    </w:p>
    <w:p w:rsidR="007C0F61" w:rsidRDefault="007C0F61" w:rsidP="007C0F6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0F61" w:rsidRDefault="007C0F61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 Kazania sejmowe P. Skargi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 w:rsidRPr="00D94D99">
        <w:rPr>
          <w:rFonts w:ascii="Times New Roman" w:hAnsi="Times New Roman" w:cs="Times New Roman"/>
          <w:sz w:val="24"/>
          <w:szCs w:val="24"/>
        </w:rPr>
        <w:t>1. Życie i twórczość P. Skargi.</w:t>
      </w:r>
    </w:p>
    <w:p w:rsidR="002E3F66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Ojczyzna jako  tonący okręt.</w:t>
      </w:r>
    </w:p>
    <w:p w:rsidR="002E3F66" w:rsidRPr="00D94D99" w:rsidRDefault="002E3F66" w:rsidP="002E3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Choroby Rzeczypospolitej.</w:t>
      </w:r>
    </w:p>
    <w:p w:rsidR="002E3F66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 Barok- wprowadzenie do epoki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trwania epoki (XVII w. , we Włoszech od 2. poł. XV w.).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Nazwa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baroccco</w:t>
      </w:r>
      <w:proofErr w:type="spellEnd"/>
      <w:r>
        <w:rPr>
          <w:rFonts w:ascii="Times New Roman" w:hAnsi="Times New Roman" w:cs="Times New Roman"/>
          <w:sz w:val="24"/>
          <w:szCs w:val="24"/>
        </w:rPr>
        <w:t>”- perła o nieregularnym kształcie).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Realia historyczne (kontrreformacja, wojna 30- letnia, monarchia absolutna-  Ludwik XIV: „Państwo to ja”, osłabienie Rzeczypospolitej).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Światopogląd baroku ( Pascal, Kartezjusz, Spinoza, Leibniz)</w:t>
      </w:r>
    </w:p>
    <w:p w:rsidR="00310441" w:rsidRDefault="00310441" w:rsidP="00310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Sztuka baroku.</w:t>
      </w:r>
    </w:p>
    <w:p w:rsidR="00310441" w:rsidRDefault="00310441" w:rsidP="002E3F66">
      <w:pPr>
        <w:rPr>
          <w:rFonts w:ascii="Times New Roman" w:hAnsi="Times New Roman" w:cs="Times New Roman"/>
          <w:b/>
          <w:sz w:val="24"/>
          <w:szCs w:val="24"/>
        </w:rPr>
      </w:pPr>
    </w:p>
    <w:p w:rsidR="002E3F66" w:rsidRDefault="002E3F66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27/04/20</w:t>
      </w:r>
    </w:p>
    <w:p w:rsidR="00F11A25" w:rsidRDefault="00F11A25" w:rsidP="00F11A25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 „Odprawa posłów greckich” J. Kochanowskiego- najstarsza polska tragedia </w:t>
      </w:r>
    </w:p>
    <w:p w:rsidR="00F11A25" w:rsidRP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>1. Akcja i bohaterowie „Odprawy…”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 w:rsidRPr="00F11A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Konflikt racji w tragedii Kochanowskiego.</w:t>
      </w:r>
    </w:p>
    <w:p w:rsidR="00F11A25" w:rsidRDefault="00F11A25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„Odprawa…” jako tragedia klasyczna.</w:t>
      </w:r>
    </w:p>
    <w:p w:rsidR="002E3F66" w:rsidRPr="00F11A25" w:rsidRDefault="002E3F66" w:rsidP="00710342">
      <w:pPr>
        <w:rPr>
          <w:rFonts w:ascii="Times New Roman" w:hAnsi="Times New Roman" w:cs="Times New Roman"/>
          <w:sz w:val="24"/>
          <w:szCs w:val="24"/>
        </w:rPr>
      </w:pPr>
    </w:p>
    <w:p w:rsidR="00F11A25" w:rsidRDefault="00F11A25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20/04/20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 Treny J. Kochanowskiego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Geneza „Trenów” Kochanowskiego.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Cechy gatunkowe trenu.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i interpretacja „Trenu IX” (kryzys filozoficzny- odrzucenie filozofii stoickiej), „Trenu X” i „Trenu XI” (kryzys religijny).</w:t>
      </w: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Konsolacja , czyli pocieszenie w „Trenie XIX”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F81C79" w:rsidRDefault="00F81C79" w:rsidP="00F81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J. Kochanowski jako tłumacz psalmów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„Psałterz Dawidów” Kochanowskiego i jego znaczenie.</w:t>
      </w:r>
    </w:p>
    <w:p w:rsidR="00F81C79" w:rsidRDefault="00F81C79" w:rsidP="00F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 i interpretacja  psalmu 13 i 47 w tłumaczeniu J. Kochanowskiego.</w:t>
      </w:r>
    </w:p>
    <w:p w:rsidR="00F81C79" w:rsidRDefault="00F81C79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710342">
      <w:pPr>
        <w:rPr>
          <w:rFonts w:ascii="Times New Roman" w:hAnsi="Times New Roman" w:cs="Times New Roman"/>
          <w:sz w:val="24"/>
          <w:szCs w:val="24"/>
        </w:rPr>
      </w:pPr>
    </w:p>
    <w:p w:rsidR="00710342" w:rsidRDefault="0071034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15/04/20</w:t>
      </w:r>
    </w:p>
    <w:p w:rsidR="004E1880" w:rsidRDefault="004E1880" w:rsidP="004E188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880" w:rsidRPr="008E610F" w:rsidRDefault="004E1880" w:rsidP="004E1880">
      <w:pPr>
        <w:rPr>
          <w:rFonts w:ascii="Times New Roman" w:hAnsi="Times New Roman" w:cs="Times New Roman"/>
          <w:b/>
          <w:sz w:val="24"/>
          <w:szCs w:val="24"/>
        </w:rPr>
      </w:pPr>
      <w:r w:rsidRPr="008E610F">
        <w:rPr>
          <w:rFonts w:ascii="Times New Roman" w:hAnsi="Times New Roman" w:cs="Times New Roman"/>
          <w:b/>
          <w:sz w:val="24"/>
          <w:szCs w:val="24"/>
        </w:rPr>
        <w:t>IX Pieśni J. Kochanowskiego cd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Analiza i interpretacja  wybranych pieśni Kochanowskiego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„Niezwykłym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 (topos „nie wszystek umrę”)</w:t>
      </w:r>
    </w:p>
    <w:p w:rsidR="008E610F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„Pieśń o spustoszeniu Podola” („Wieczna sromota…”).</w:t>
      </w:r>
    </w:p>
    <w:p w:rsidR="008E610F" w:rsidRPr="00AE447A" w:rsidRDefault="008E610F" w:rsidP="008E6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Humanizm „Pieśni” Kochanowskiego.</w:t>
      </w:r>
    </w:p>
    <w:p w:rsidR="008E610F" w:rsidRPr="00AE447A" w:rsidRDefault="008E610F" w:rsidP="004E1880">
      <w:pPr>
        <w:rPr>
          <w:rFonts w:ascii="Times New Roman" w:hAnsi="Times New Roman" w:cs="Times New Roman"/>
          <w:sz w:val="24"/>
          <w:szCs w:val="24"/>
        </w:rPr>
      </w:pPr>
    </w:p>
    <w:p w:rsidR="004E1880" w:rsidRDefault="004E1880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6/04/20</w:t>
      </w:r>
    </w:p>
    <w:p w:rsidR="008E610F" w:rsidRDefault="00AE447A" w:rsidP="008E610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>i innych dostępnych materiałów proszę opracować ( w formie notatki do zeszytu przedmi</w:t>
      </w:r>
      <w:r>
        <w:rPr>
          <w:rFonts w:ascii="Times New Roman" w:hAnsi="Times New Roman" w:cs="Times New Roman"/>
          <w:sz w:val="24"/>
          <w:szCs w:val="24"/>
        </w:rPr>
        <w:t>otowego ) zagadnienia do tematu</w:t>
      </w:r>
      <w:r w:rsidRPr="008F0ACD">
        <w:rPr>
          <w:rFonts w:ascii="Times New Roman" w:hAnsi="Times New Roman" w:cs="Times New Roman"/>
          <w:sz w:val="24"/>
          <w:szCs w:val="24"/>
        </w:rPr>
        <w:t>:</w:t>
      </w:r>
    </w:p>
    <w:p w:rsidR="00AE447A" w:rsidRDefault="00AE447A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Pieśni J.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 w:rsidRPr="00AE447A">
        <w:rPr>
          <w:rFonts w:ascii="Times New Roman" w:hAnsi="Times New Roman" w:cs="Times New Roman"/>
          <w:sz w:val="24"/>
          <w:szCs w:val="24"/>
        </w:rPr>
        <w:t>1. Cechy gatunkowe pieśni.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 interpretacja  wybranych pieśni Kochanowskiego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„Czego chcesz od nas, Panie”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„Chcemy sobie być radzi”</w:t>
      </w:r>
    </w:p>
    <w:p w:rsidR="00AE447A" w:rsidRDefault="00AE447A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55B8">
        <w:rPr>
          <w:rFonts w:ascii="Times New Roman" w:hAnsi="Times New Roman" w:cs="Times New Roman"/>
          <w:sz w:val="24"/>
          <w:szCs w:val="24"/>
        </w:rPr>
        <w:t>ykorzystaj podane w podręczni</w:t>
      </w:r>
      <w:r>
        <w:rPr>
          <w:rFonts w:ascii="Times New Roman" w:hAnsi="Times New Roman" w:cs="Times New Roman"/>
          <w:sz w:val="24"/>
          <w:szCs w:val="24"/>
        </w:rPr>
        <w:t>ku pytania i polecenia do tekstów</w:t>
      </w:r>
      <w:r w:rsidR="003D0C1F">
        <w:rPr>
          <w:rFonts w:ascii="Times New Roman" w:hAnsi="Times New Roman" w:cs="Times New Roman"/>
          <w:sz w:val="24"/>
          <w:szCs w:val="24"/>
        </w:rPr>
        <w:t>.</w:t>
      </w:r>
    </w:p>
    <w:p w:rsidR="003D0C1F" w:rsidRPr="00AE447A" w:rsidRDefault="003D0C1F" w:rsidP="0061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</w:t>
      </w:r>
      <w:hyperlink r:id="rId7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32FF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361C30" w:rsidRPr="008F0ACD" w:rsidRDefault="00361C30" w:rsidP="00361C30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Renesans- wprowadzenie do epoki.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Światopogląd (antropocentryzm, humanizm).</w:t>
      </w:r>
    </w:p>
    <w:p w:rsidR="00361C30" w:rsidRDefault="00361C30" w:rsidP="00361C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361C30" w:rsidRPr="008F0ACD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Życie i twórczość J. Kochanowskiego (człowiek renesansu, poeta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361C30" w:rsidRDefault="00361C30" w:rsidP="00361C3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361C30" w:rsidRDefault="00361C30" w:rsidP="00361C3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1C30" w:rsidRPr="008F0ACD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  <w:r w:rsidRPr="008F0AC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 w klasie I technikum utworów literackich ( w tym mitów, opowieści biblijnych, wierszy lirycznych itp.) zainteresował Cię najbardziej ? Uzasadnij swój wybór.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8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361C30" w:rsidRDefault="00361C30" w:rsidP="00361C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361C30" w:rsidRPr="00361C30" w:rsidRDefault="00361C30" w:rsidP="00361C30">
      <w:pPr>
        <w:rPr>
          <w:rFonts w:ascii="Times New Roman" w:hAnsi="Times New Roman" w:cs="Times New Roman"/>
          <w:sz w:val="24"/>
          <w:szCs w:val="24"/>
        </w:rPr>
      </w:pPr>
    </w:p>
    <w:p w:rsidR="001E1992" w:rsidRDefault="001E1992" w:rsidP="0061339F">
      <w:pPr>
        <w:rPr>
          <w:rFonts w:ascii="Times New Roman" w:hAnsi="Times New Roman" w:cs="Times New Roman"/>
          <w:b/>
          <w:sz w:val="24"/>
          <w:szCs w:val="24"/>
        </w:rPr>
      </w:pPr>
    </w:p>
    <w:p w:rsidR="00C92811" w:rsidRPr="00C92811" w:rsidRDefault="00C92811" w:rsidP="0061339F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61339F" w:rsidRPr="008F0ACD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61339F" w:rsidP="0061339F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I</w:t>
      </w:r>
    </w:p>
    <w:p w:rsidR="0061339F" w:rsidRPr="0061339F" w:rsidRDefault="0061339F" w:rsidP="0061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Bogurodzica”- najstarszy wiersz polski.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zas powstania i autor </w:t>
      </w:r>
      <w:r w:rsidRPr="0061339F">
        <w:rPr>
          <w:rFonts w:ascii="Times New Roman" w:hAnsi="Times New Roman" w:cs="Times New Roman"/>
          <w:sz w:val="24"/>
          <w:szCs w:val="24"/>
        </w:rPr>
        <w:t>„Bogurodzicy”.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Tłumaczenie </w:t>
      </w:r>
      <w:r w:rsidRPr="0061339F">
        <w:rPr>
          <w:rFonts w:ascii="Times New Roman" w:hAnsi="Times New Roman" w:cs="Times New Roman"/>
          <w:sz w:val="24"/>
          <w:szCs w:val="24"/>
        </w:rPr>
        <w:t>„Bogurodzicy”</w:t>
      </w:r>
      <w:r>
        <w:rPr>
          <w:rFonts w:ascii="Times New Roman" w:hAnsi="Times New Roman" w:cs="Times New Roman"/>
          <w:sz w:val="24"/>
          <w:szCs w:val="24"/>
        </w:rPr>
        <w:t xml:space="preserve"> na język polski (archaizmy).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 </w:t>
      </w:r>
      <w:proofErr w:type="spellStart"/>
      <w:r>
        <w:rPr>
          <w:rFonts w:ascii="Times New Roman" w:hAnsi="Times New Roman" w:cs="Times New Roman"/>
          <w:sz w:val="24"/>
          <w:szCs w:val="24"/>
        </w:rPr>
        <w:t>deesis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39F">
        <w:rPr>
          <w:rFonts w:ascii="Times New Roman" w:hAnsi="Times New Roman" w:cs="Times New Roman"/>
          <w:sz w:val="24"/>
          <w:szCs w:val="24"/>
        </w:rPr>
        <w:t>„Bogurodzic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339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jako carmen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patrium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39F" w:rsidRDefault="0061339F" w:rsidP="0061339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„Siedem pieczęci </w:t>
      </w:r>
      <w:r w:rsidRPr="0061339F">
        <w:rPr>
          <w:rFonts w:ascii="Times New Roman" w:hAnsi="Times New Roman" w:cs="Times New Roman"/>
          <w:sz w:val="24"/>
          <w:szCs w:val="24"/>
        </w:rPr>
        <w:t>Bogurodzicy”</w:t>
      </w:r>
      <w:r>
        <w:rPr>
          <w:rFonts w:ascii="Times New Roman" w:hAnsi="Times New Roman" w:cs="Times New Roman"/>
          <w:sz w:val="24"/>
          <w:szCs w:val="24"/>
        </w:rPr>
        <w:t xml:space="preserve"> R. Mazurkiewicza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911EA2" w:rsidRDefault="0061339F" w:rsidP="00F00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61339F" w:rsidRPr="00F007C3" w:rsidRDefault="0061339F" w:rsidP="00F00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Topos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1339F">
        <w:rPr>
          <w:rFonts w:ascii="Times New Roman" w:hAnsi="Times New Roman" w:cs="Times New Roman"/>
          <w:b/>
          <w:sz w:val="24"/>
          <w:szCs w:val="24"/>
        </w:rPr>
        <w:t>olorosa</w:t>
      </w:r>
      <w:proofErr w:type="spellEnd"/>
      <w:r w:rsidRPr="0061339F">
        <w:rPr>
          <w:rFonts w:ascii="Times New Roman" w:hAnsi="Times New Roman" w:cs="Times New Roman"/>
          <w:b/>
          <w:sz w:val="24"/>
          <w:szCs w:val="24"/>
        </w:rPr>
        <w:t xml:space="preserve"> w „Lamencie świętok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61339F">
        <w:rPr>
          <w:rFonts w:ascii="Times New Roman" w:hAnsi="Times New Roman" w:cs="Times New Roman"/>
          <w:b/>
          <w:sz w:val="24"/>
          <w:szCs w:val="24"/>
        </w:rPr>
        <w:t>zyskim”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Czas powstania i autor „Lamentu świętokrzyskiego”.</w:t>
      </w:r>
    </w:p>
    <w:p w:rsidR="0061339F" w:rsidRDefault="0061339F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>Tłumaczenie „</w:t>
      </w:r>
      <w:r w:rsidR="00F007C3" w:rsidRPr="00F007C3">
        <w:rPr>
          <w:rFonts w:ascii="Times New Roman" w:hAnsi="Times New Roman" w:cs="Times New Roman"/>
          <w:sz w:val="24"/>
          <w:szCs w:val="24"/>
        </w:rPr>
        <w:t>Lamentu świętokrzyskiego</w:t>
      </w:r>
      <w:r w:rsidRPr="00F007C3">
        <w:rPr>
          <w:rFonts w:ascii="Times New Roman" w:hAnsi="Times New Roman" w:cs="Times New Roman"/>
          <w:sz w:val="24"/>
          <w:szCs w:val="24"/>
        </w:rPr>
        <w:t>” na język polski (archaizmy).</w:t>
      </w:r>
    </w:p>
    <w:p w:rsidR="00F007C3" w:rsidRPr="00F007C3" w:rsidRDefault="00F007C3" w:rsidP="00F007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interpretacja utworu </w:t>
      </w:r>
      <w:r w:rsidRPr="00D755B8">
        <w:rPr>
          <w:rFonts w:ascii="Times New Roman" w:hAnsi="Times New Roman" w:cs="Times New Roman"/>
          <w:sz w:val="24"/>
          <w:szCs w:val="24"/>
        </w:rPr>
        <w:t>(wykorzystaj podane w podręczniku pytania i polecenia do tekstu).</w:t>
      </w:r>
    </w:p>
    <w:p w:rsidR="0061339F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 jako gatunek literacki.</w:t>
      </w:r>
    </w:p>
    <w:p w:rsidR="00F007C3" w:rsidRP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Topos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 Mater dolorosa (Demeter,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Niobe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7C3">
        <w:rPr>
          <w:rFonts w:ascii="Times New Roman" w:hAnsi="Times New Roman" w:cs="Times New Roman"/>
          <w:sz w:val="24"/>
          <w:szCs w:val="24"/>
          <w:lang w:val="en-US"/>
        </w:rPr>
        <w:t>Maryja</w:t>
      </w:r>
      <w:proofErr w:type="spellEnd"/>
      <w:r w:rsidRPr="00F007C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7C3" w:rsidRDefault="00F007C3" w:rsidP="006133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07C3">
        <w:rPr>
          <w:rFonts w:ascii="Times New Roman" w:hAnsi="Times New Roman" w:cs="Times New Roman"/>
          <w:sz w:val="24"/>
          <w:szCs w:val="24"/>
        </w:rPr>
        <w:t xml:space="preserve">Obraz Maryi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007C3">
        <w:rPr>
          <w:rFonts w:ascii="Times New Roman" w:hAnsi="Times New Roman" w:cs="Times New Roman"/>
          <w:sz w:val="24"/>
          <w:szCs w:val="24"/>
        </w:rPr>
        <w:t>Bogurodzicy</w:t>
      </w:r>
      <w:r>
        <w:rPr>
          <w:rFonts w:ascii="Times New Roman" w:hAnsi="Times New Roman" w:cs="Times New Roman"/>
          <w:sz w:val="24"/>
          <w:szCs w:val="24"/>
        </w:rPr>
        <w:t>” i w</w:t>
      </w:r>
      <w:r w:rsidRPr="00F00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„Lamencie</w:t>
      </w:r>
      <w:r w:rsidRPr="00F007C3">
        <w:rPr>
          <w:rFonts w:ascii="Times New Roman" w:hAnsi="Times New Roman" w:cs="Times New Roman"/>
          <w:sz w:val="24"/>
          <w:szCs w:val="24"/>
        </w:rPr>
        <w:t xml:space="preserve"> świętokrzyski</w:t>
      </w:r>
      <w:r>
        <w:rPr>
          <w:rFonts w:ascii="Times New Roman" w:hAnsi="Times New Roman" w:cs="Times New Roman"/>
          <w:sz w:val="24"/>
          <w:szCs w:val="24"/>
        </w:rPr>
        <w:t>m”- porównanie.</w:t>
      </w:r>
    </w:p>
    <w:p w:rsidR="005C0512" w:rsidRPr="005C0512" w:rsidRDefault="005C0512" w:rsidP="005C0512">
      <w:pPr>
        <w:rPr>
          <w:rFonts w:ascii="Times New Roman" w:hAnsi="Times New Roman" w:cs="Times New Roman"/>
          <w:sz w:val="24"/>
          <w:szCs w:val="24"/>
        </w:rPr>
      </w:pPr>
    </w:p>
    <w:p w:rsidR="005C0512" w:rsidRDefault="005C0512" w:rsidP="005C051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9" w:history="1">
        <w:r w:rsidR="00C92811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92811" w:rsidRDefault="00911EA2" w:rsidP="00C92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C92811" w:rsidRPr="008F0ACD" w:rsidRDefault="00C92811" w:rsidP="00C92811">
      <w:pPr>
        <w:rPr>
          <w:rFonts w:ascii="Times New Roman" w:hAnsi="Times New Roman" w:cs="Times New Roman"/>
          <w:sz w:val="24"/>
          <w:szCs w:val="24"/>
        </w:rPr>
      </w:pPr>
      <w:r w:rsidRPr="008F0ACD">
        <w:rPr>
          <w:rFonts w:ascii="Times New Roman" w:hAnsi="Times New Roman" w:cs="Times New Roman"/>
          <w:sz w:val="24"/>
          <w:szCs w:val="24"/>
        </w:rPr>
        <w:t>Na podstawie podręcznika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CD">
        <w:rPr>
          <w:rFonts w:ascii="Times New Roman" w:hAnsi="Times New Roman" w:cs="Times New Roman"/>
          <w:sz w:val="24"/>
          <w:szCs w:val="24"/>
        </w:rPr>
        <w:t xml:space="preserve">i innych dostępnych materiałów proszę opracować ( w formie notatki do zeszytu przedmiotowego ) zagadnienia do tematów: </w:t>
      </w:r>
    </w:p>
    <w:p w:rsidR="00911EA2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C92811" w:rsidRPr="00C92811" w:rsidRDefault="00C92811" w:rsidP="00C92811">
      <w:pPr>
        <w:rPr>
          <w:rFonts w:ascii="Times New Roman" w:hAnsi="Times New Roman" w:cs="Times New Roman"/>
          <w:b/>
          <w:sz w:val="24"/>
          <w:szCs w:val="24"/>
        </w:rPr>
      </w:pPr>
      <w:r w:rsidRPr="00C92811">
        <w:rPr>
          <w:rFonts w:ascii="Times New Roman" w:hAnsi="Times New Roman" w:cs="Times New Roman"/>
          <w:b/>
          <w:sz w:val="24"/>
          <w:szCs w:val="24"/>
        </w:rPr>
        <w:t>Święty jako wzór osobowy średniowiecza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Dwa wzorce osobowe średniowiecza: rycerz i święty.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„Kwiatki św. Franciszka”, tj. opowieści o życiu „biedaczyny z Asyżu” i jego    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uczniów.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„Legenda o św. Aleksym”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czas powstania utworu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życie św. Aleksego</w:t>
      </w:r>
    </w:p>
    <w:p w:rsidR="00C92811" w:rsidRDefault="00C92811" w:rsidP="00C928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asceza jako forma miłości Boga i bliźniego</w:t>
      </w:r>
      <w:r w:rsidR="00080F63">
        <w:rPr>
          <w:rFonts w:ascii="Times New Roman" w:hAnsi="Times New Roman" w:cs="Times New Roman"/>
          <w:sz w:val="24"/>
          <w:szCs w:val="24"/>
        </w:rPr>
        <w:t>.</w:t>
      </w:r>
    </w:p>
    <w:p w:rsidR="00911EA2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72FA">
        <w:rPr>
          <w:rFonts w:ascii="Times New Roman" w:hAnsi="Times New Roman" w:cs="Times New Roman"/>
          <w:b/>
          <w:sz w:val="24"/>
          <w:szCs w:val="24"/>
        </w:rPr>
        <w:t>IV</w:t>
      </w:r>
    </w:p>
    <w:p w:rsid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 tańca śmierci w „Rozmowie mistrza Polikarpa ze Śmiercią”.</w:t>
      </w:r>
    </w:p>
    <w:p w:rsidR="007B72FA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Czas powstania „Rozmowy mistrza Polikarpa ze Śmiercią”.</w:t>
      </w:r>
    </w:p>
    <w:p w:rsidR="008A5DC3" w:rsidRDefault="007B72FA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Malarskie i literackie obrazy tańca śmierci w średniowieczu (memento mori, tj. </w:t>
      </w:r>
      <w:r w:rsidR="008A5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72FA">
        <w:rPr>
          <w:rFonts w:ascii="Times New Roman" w:hAnsi="Times New Roman" w:cs="Times New Roman"/>
          <w:sz w:val="24"/>
          <w:szCs w:val="24"/>
        </w:rPr>
        <w:t>pamiętaj, że umrzesz jako dewiza średniowiecza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B72FA">
        <w:rPr>
          <w:rFonts w:ascii="Times New Roman" w:hAnsi="Times New Roman" w:cs="Times New Roman"/>
          <w:sz w:val="24"/>
          <w:szCs w:val="24"/>
        </w:rPr>
        <w:t>.</w:t>
      </w:r>
    </w:p>
    <w:p w:rsidR="008A5DC3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„Rozmowa mistrza Polikarpa ze Śmiercią” jako satyra społeczna.</w:t>
      </w:r>
    </w:p>
    <w:p w:rsidR="007B72FA" w:rsidRDefault="008A5DC3" w:rsidP="007B72F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2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Groteska w utworze i jej funkcja.</w:t>
      </w:r>
    </w:p>
    <w:p w:rsidR="007B72FA" w:rsidRPr="007B72FA" w:rsidRDefault="007B72FA" w:rsidP="00C928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0F63" w:rsidRDefault="00080F63" w:rsidP="0008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</w:t>
      </w:r>
      <w:r w:rsidR="008A5DC3">
        <w:rPr>
          <w:rFonts w:ascii="Times New Roman" w:hAnsi="Times New Roman" w:cs="Times New Roman"/>
          <w:sz w:val="24"/>
          <w:szCs w:val="24"/>
        </w:rPr>
        <w:t xml:space="preserve"> analizy i interpretacji tekstu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11" w:rsidRDefault="00C92811" w:rsidP="00C928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C0512"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10" w:history="1">
        <w:r w:rsidR="00911EA2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911EA2" w:rsidRPr="00911EA2" w:rsidRDefault="00911EA2" w:rsidP="0091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2811" w:rsidRPr="00F007C3" w:rsidRDefault="00C92811" w:rsidP="00C92811">
      <w:pPr>
        <w:rPr>
          <w:rFonts w:ascii="Times New Roman" w:hAnsi="Times New Roman" w:cs="Times New Roman"/>
          <w:sz w:val="24"/>
          <w:szCs w:val="24"/>
        </w:rPr>
      </w:pPr>
    </w:p>
    <w:sectPr w:rsidR="00C92811" w:rsidRPr="00F0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3A5"/>
    <w:multiLevelType w:val="hybridMultilevel"/>
    <w:tmpl w:val="93EC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8D"/>
    <w:rsid w:val="00080F63"/>
    <w:rsid w:val="00096CB8"/>
    <w:rsid w:val="00137099"/>
    <w:rsid w:val="001A0515"/>
    <w:rsid w:val="001D02FD"/>
    <w:rsid w:val="001E1992"/>
    <w:rsid w:val="002E3F66"/>
    <w:rsid w:val="00310441"/>
    <w:rsid w:val="003218C8"/>
    <w:rsid w:val="00361C30"/>
    <w:rsid w:val="00382C3D"/>
    <w:rsid w:val="003C46EF"/>
    <w:rsid w:val="003D0C1F"/>
    <w:rsid w:val="004E1880"/>
    <w:rsid w:val="004E52F9"/>
    <w:rsid w:val="0052792C"/>
    <w:rsid w:val="00533B31"/>
    <w:rsid w:val="00580C48"/>
    <w:rsid w:val="005C0512"/>
    <w:rsid w:val="0061339F"/>
    <w:rsid w:val="00710342"/>
    <w:rsid w:val="007B72FA"/>
    <w:rsid w:val="007C009A"/>
    <w:rsid w:val="007C0F61"/>
    <w:rsid w:val="008A5DC3"/>
    <w:rsid w:val="008E610F"/>
    <w:rsid w:val="00911EA2"/>
    <w:rsid w:val="009F5B8F"/>
    <w:rsid w:val="00A416C6"/>
    <w:rsid w:val="00AE447A"/>
    <w:rsid w:val="00B83BFC"/>
    <w:rsid w:val="00C92811"/>
    <w:rsid w:val="00CC5D65"/>
    <w:rsid w:val="00CF08B7"/>
    <w:rsid w:val="00D54565"/>
    <w:rsid w:val="00D5658D"/>
    <w:rsid w:val="00E7232C"/>
    <w:rsid w:val="00EB32FF"/>
    <w:rsid w:val="00F007C3"/>
    <w:rsid w:val="00F11A25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2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wlogd@interi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wlog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logd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0D04-F4FB-48DE-903D-74EF5B6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38</cp:revision>
  <dcterms:created xsi:type="dcterms:W3CDTF">2020-03-17T09:32:00Z</dcterms:created>
  <dcterms:modified xsi:type="dcterms:W3CDTF">2020-06-16T11:34:00Z</dcterms:modified>
</cp:coreProperties>
</file>