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2C9" w:rsidRDefault="00803F1D" w:rsidP="00803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F1D">
        <w:rPr>
          <w:rFonts w:ascii="Times New Roman" w:hAnsi="Times New Roman" w:cs="Times New Roman"/>
          <w:b/>
          <w:sz w:val="28"/>
          <w:szCs w:val="28"/>
        </w:rPr>
        <w:t>WF 19.05.20r.</w:t>
      </w:r>
    </w:p>
    <w:p w:rsidR="00803F1D" w:rsidRDefault="00803F1D" w:rsidP="00803F1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Temat: Doskon</w:t>
      </w:r>
      <w:r w:rsidR="00B1373F">
        <w:rPr>
          <w:rFonts w:ascii="Times New Roman" w:hAnsi="Times New Roman" w:cs="Times New Roman"/>
          <w:sz w:val="28"/>
          <w:szCs w:val="28"/>
          <w:u w:val="single"/>
        </w:rPr>
        <w:t xml:space="preserve">alenie ataku szybkiego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w piłce ręcznej.</w:t>
      </w:r>
    </w:p>
    <w:p w:rsidR="00803F1D" w:rsidRDefault="00803F1D" w:rsidP="00803F1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03F1D" w:rsidRDefault="00803F1D" w:rsidP="00803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Oglądnij dowolny mecz piłki ręcznej (mogą być fragmenty)</w:t>
      </w:r>
      <w:r w:rsidR="00C15C02">
        <w:rPr>
          <w:rFonts w:ascii="Times New Roman" w:hAnsi="Times New Roman" w:cs="Times New Roman"/>
          <w:sz w:val="28"/>
          <w:szCs w:val="28"/>
        </w:rPr>
        <w:t>.</w:t>
      </w:r>
      <w:r w:rsidR="00B1373F">
        <w:rPr>
          <w:rFonts w:ascii="Times New Roman" w:hAnsi="Times New Roman" w:cs="Times New Roman"/>
          <w:sz w:val="28"/>
          <w:szCs w:val="28"/>
        </w:rPr>
        <w:t xml:space="preserve"> Zwróć uwagę na sposób wykonywania ataków szybkich w piłce ręcznej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3F1D" w:rsidRDefault="00803F1D" w:rsidP="00803F1D">
      <w:pPr>
        <w:rPr>
          <w:rFonts w:ascii="Times New Roman" w:hAnsi="Times New Roman" w:cs="Times New Roman"/>
          <w:sz w:val="28"/>
          <w:szCs w:val="28"/>
        </w:rPr>
      </w:pP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SPOSOBY ROZGRYWANIA ATAKU SZYBKIEGO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W PIŁCE RĘCZNEJ.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Pomimo wielu zmian zachodzących w piłce ręcznej atak szybki w dalszym ciągu jest najprostszym sposobem zdobycia bramki. Stale rosnące umiejętności techniczne i taktyczne graczy, szybkość i intensywność gry nastawione na zdobycie piłki ustawienia defensywne, spowodowały, że ilość bramek zdobytych z ataku szybkiego przez najlepsze drużyny świata ciągle wzrasta. Zdając sobie sprawę z ogromnego wpływu na rezultat meczu jaki mogą mieć bramki zdobyte z kontrataku trenerzy wypracowali globalne koncepcje szybkiego ataku, określając rolę zawodników oraz ich drogę poruszania. Równocześnie, lepiej zorganizowany powrót do obrony często uniemożliwia wyprowadzenie ataku szybkiego.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Dlatego, chcąc najlepiej wykorzystać czas potrzebny przeciwnikowi do zorganizowania obrony po stracie piłki, powstały różne sposoby organizowania ataku szybkiego w zależności od systemu obrony stosowanego przez przeciwnika. Podstawowe zasady działania to: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• ruch(bieg) wszystkich zawodników;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• uzyskanie przewagi liczebnej;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• wybór najprostszego możliwego rozwiązania;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• szybka wymiana podań;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• wyjście na pozycję umożliwiającą otrzymanie piłki;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• kozłowanie piłki w tylko w sytuacjach uzasadnionych taktycznie;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lastRenderedPageBreak/>
        <w:t>• w sytuacjach 1x1 w pobliżu bramki konieczna próba wykorzystania wolnej przestrzeni i minięcia 1x1;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• zachowanie zróżnicowanego ustawienia na długości i szerokości boiska często spotykany błąd – szybko biegnący 3-4 gracze jednej linii);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Analiza aktualnych tendencji wykazuje, że generalnie atak szybki wyprowadzany jest regularnie tylko w wypadkach;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• przechwycenia piłki przez wysuniętych obrońców;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• gdy bramkarz szybko wchodzi w posiadanie piłki (np. niecelne podanie do obrotowego, rzut z drugiej linii w środek bramki);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Czas od momentu rzutu do wyprowadzenia podania przez bramkarza waha się od 2 do 4 sekund.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Należy stwierdzić, że w nowoczesnej piłce ręcznej kontratak powinien być inicjowany systematycznie. Decyzja o jego kontynuowaniu lub zatrzymaniu podejmowana jest w sytuacji gdy piłka znajduje się w sektorze pomiędzy linia środkowa a linia 12m od bramki przeciwnika. Ta część boiska jest nazywana przez niektórych specjalistów piłki ręcznej „strefą taktycznego wyboru”.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Systematyczność wyprowadzania ataku szybkiego powoduje: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• natychmiastowa, wzmożona aktywność wszystkich zawodników po wejściu w posiadanie piłki;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• wykorzystanie słabej organizacji obrony i przeprowadzenie ataku szybkiego bezpośredniego;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• uniemożliwienie zmiany ( atakujący - obrońca);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• umiejętność szybkiej oceny sytuacji;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• wyczucie czasu i przestrzeni;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Krótka charakterystyka najbardziej znanych rodzajów ataku szybkiego :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>Atak szybki bezpośredni - długie podanie do wybiegającego na pozycje skrzydłowego po przeciwnej stronie rzutu.</w:t>
      </w:r>
    </w:p>
    <w:p w:rsidR="00B1373F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lastRenderedPageBreak/>
        <w:t>Atak szybki jugosłowiański-podanie do zawodnika grającego na pozycji drugiego obrońcy (wychodzącego do rzucającego), który wykorzystuje wysuniętą pozycję i startuje natychmiast do kontrataku.</w:t>
      </w:r>
    </w:p>
    <w:p w:rsidR="00C15C02" w:rsidRPr="00B1373F" w:rsidRDefault="00B1373F" w:rsidP="00B1373F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B1373F">
        <w:rPr>
          <w:color w:val="000000"/>
          <w:sz w:val="28"/>
          <w:szCs w:val="28"/>
        </w:rPr>
        <w:t xml:space="preserve">Atak szybki polski-natychmiastowe podanie do jednego z dwóch zawodników grających na pozycjach 2 lub 3 obrońcy po przeciwnej stronie rzutu, którzy natychmiast kontynuują akcje podając </w:t>
      </w:r>
      <w:r>
        <w:rPr>
          <w:color w:val="000000"/>
          <w:sz w:val="28"/>
          <w:szCs w:val="28"/>
        </w:rPr>
        <w:t>do jednego z wolnych partnerów.</w:t>
      </w:r>
      <w:bookmarkStart w:id="0" w:name="_GoBack"/>
      <w:bookmarkEnd w:id="0"/>
    </w:p>
    <w:p w:rsidR="00803F1D" w:rsidRPr="00803F1D" w:rsidRDefault="00803F1D" w:rsidP="00803F1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03F1D">
        <w:rPr>
          <w:rFonts w:ascii="Times New Roman" w:hAnsi="Times New Roman" w:cs="Times New Roman"/>
          <w:color w:val="FF0000"/>
          <w:sz w:val="28"/>
          <w:szCs w:val="28"/>
        </w:rPr>
        <w:t>Pamiętaj o codziennej aktywności fizycznej! W tym tygodniu zachęcamy do spacerów, marszobiegów i biegów w terenie. Oczywiście pamiętajcie o bezpieczeństwie</w:t>
      </w:r>
      <w:r w:rsidRPr="00803F1D">
        <w:rPr>
          <w:rFonts w:ascii="Times New Roman" w:hAnsi="Times New Roman" w:cs="Times New Roman"/>
          <w:color w:val="FF0000"/>
          <w:sz w:val="28"/>
          <w:szCs w:val="28"/>
        </w:rPr>
        <w:sym w:font="Wingdings" w:char="F04A"/>
      </w:r>
    </w:p>
    <w:sectPr w:rsidR="00803F1D" w:rsidRPr="00803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1D"/>
    <w:rsid w:val="00074BAB"/>
    <w:rsid w:val="00803F1D"/>
    <w:rsid w:val="00B1373F"/>
    <w:rsid w:val="00BA22C9"/>
    <w:rsid w:val="00C1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2020-05-17T17:57:00Z</dcterms:created>
  <dcterms:modified xsi:type="dcterms:W3CDTF">2020-05-17T17:57:00Z</dcterms:modified>
</cp:coreProperties>
</file>