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2B" w:rsidRDefault="00F46B0E" w:rsidP="00F46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B0E">
        <w:rPr>
          <w:rFonts w:ascii="Times New Roman" w:hAnsi="Times New Roman" w:cs="Times New Roman"/>
          <w:sz w:val="28"/>
          <w:szCs w:val="28"/>
        </w:rPr>
        <w:t>WF 26.05.20r.</w:t>
      </w:r>
    </w:p>
    <w:p w:rsidR="00F46B0E" w:rsidRDefault="00F46B0E" w:rsidP="00F46B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Doskonalenie elementów technicznych- piłka ręczna.</w:t>
      </w:r>
    </w:p>
    <w:p w:rsidR="00F46B0E" w:rsidRDefault="00F46B0E" w:rsidP="00F46B0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b/>
          <w:sz w:val="24"/>
          <w:szCs w:val="24"/>
        </w:rPr>
        <w:t>KIEDY MOŻESZ ROZPOCZĄĆ KOZŁOWANIE W CZASIE GRY</w:t>
      </w:r>
      <w:r w:rsidRPr="00F46B0E">
        <w:rPr>
          <w:rFonts w:ascii="Times New Roman" w:hAnsi="Times New Roman" w:cs="Times New Roman"/>
          <w:sz w:val="24"/>
          <w:szCs w:val="24"/>
        </w:rPr>
        <w:t>?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– po chwycie piłki, od razu, bezpośrednio,</w:t>
      </w:r>
      <w:bookmarkStart w:id="0" w:name="_GoBack"/>
      <w:bookmarkEnd w:id="0"/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– po wykonaniu jednego kroku,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– po wykonaniu dwóch kroków,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– po wykonaniu trzech kroków,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Podczas kozłowania śmiało możesz zmieniać rękę kozłującą. Jeśli ponownie chwycisz piłkę oburącz, musisz podać piłkę, albo rzucić na bramkę. Podobnie jak po pierwszym chwycie, podanie i rzut wykonuje się po jednym, dwóch, trzech krokach.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W JAKICH SYTUACJACH MOŻESZ STOSOWAĆ KOZŁOWANIE?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– gdy wszyscy koledzy są pokryci, nie masz komu podać piłki oraz gdy jest pokryty przez kogoś z drużyny przeciwnej,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– gdy otrzymałeś piłkę, w sytuacji kiedy wychodziłeś do ataku szybkiego i masz wolną drogę do bramki, lecz znajdujesz się za daleko od bramki, byś mógł wykonać dobry rzut,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– kiedy łączysz element zwodu i rzutu na bramkę,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– podczas zagrania taktycznego, gdzie bez kozłowania akcja nie może być przeprowadzona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Bardzo ważną ZASADĄ jest to, że nawet gdy kozłujesz najszybciej jak tylko możesz, to i tak jest to wolniejsze od podania i przez to opóźniona jest akcja.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NAJCZĘSTSZE BŁĘDY JAKIE MOŻESZ POPEŁNIĆ PODCZAS KOZŁOWANIA: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1. Uderzenie dłonią.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2. Brak obserwacji pola gry podczas kozłowania.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3. Po chwycie piłki sposobem jednorącz przechodzenie od razu do kozłowania.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lastRenderedPageBreak/>
        <w:t>4. Niewykorzystanie możliwości wykonania trzech kroków przed rozpoczęciem kozłowania, tuż po chwycie piłki.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TECHNIKA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1. Piłka trzymana jest oburącz po chwycie piłki, a przed kozłowaniem.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2. Piłka kozłowana jest na wysokości bioder przed sobą i z boku.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3. Piłka wpychana jest w podłoże, a odbywa się to przez wyprost ręki w łokciu i w stawie nadgarstkowym.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4. Od szybkości kozłującego zależy jaki będzie kąt padania piłki na podłoże – im szybciej, tym kąt bardziej ostry.</w:t>
      </w:r>
    </w:p>
    <w:p w:rsid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5. Aby zabezpieczyć piłkę przed przeciwnikiem, najlepiej jest obniżyć postawę ciała i kozłować wówczas dość nisko.</w:t>
      </w:r>
    </w:p>
    <w:p w:rsidR="00F46B0E" w:rsidRPr="00F46B0E" w:rsidRDefault="00F46B0E" w:rsidP="00F46B0E">
      <w:pPr>
        <w:rPr>
          <w:rFonts w:ascii="Times New Roman" w:hAnsi="Times New Roman" w:cs="Times New Roman"/>
          <w:b/>
          <w:sz w:val="24"/>
          <w:szCs w:val="24"/>
        </w:rPr>
      </w:pPr>
      <w:r w:rsidRPr="00F46B0E">
        <w:rPr>
          <w:rFonts w:ascii="Times New Roman" w:hAnsi="Times New Roman" w:cs="Times New Roman"/>
          <w:b/>
          <w:sz w:val="24"/>
          <w:szCs w:val="24"/>
        </w:rPr>
        <w:t>RZUT W WYSKOKU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Jest to jeden z najczęściej wykonywanych rzutów. Wykorzystywany jest przez wielu zawodników, grających na różnych pozycjach, choćby przez atakującego (np. atak szybki), czy przez rozgrywającego.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Podział rzutów w wyskoku: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– rzuty w wyskoku w górę,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– rzuty w wyskoku w dal (w przód).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Jeśli zawodnik przed sobą nie ma żadnego przeciwnika, żadnego obrońcy, to wówczas jego lot będzie bardziej skierowany w przód, będzie miał na celu zbliżenie się do bramki. Natomiast rzut w górę najlepiej zastosować, jeśli się jest przed broniącym.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Bardzo często taki rzut wykonują gracze na pozycji rozgrywającego. Ciało układa się bardziej prostopadle w stosunku do podłoża, odbicie i lądowanie są od siebie oddalone bardzo nieznacznie.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Analiza techniki rzutu w wyskoku: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W rzucie w wyskoku mamy trzy widoczne fazy, są to: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1. chwyt piłki + odpowiednia ilość kroków,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2. odbicie + wznoszenie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rzut + lądowanie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Po chwycie piłki zawodnik wykonuje lewą nogą krok, potem prawą, a w trzecim (ostatnim kroku) odbija się z nogi lewej. W tej chwili należy przejść do fazy drugiej, czyli odbicia i wznoszenia się.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Należy zaznaczyć, że po chwycie, podczas pierwszej fazy, piłkę prowadzi się oburącz w bok, tył, zaś następnie przenosi się na jedną rękę i równocześnie trzeba się skręcić w tułowiu, a do tego wszystkiego bark przeciwny do ręki, która wykonuje rzut, wysuwa się do przodu.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W momencie najwyższego wznoszenia następuje rzut. Co się dzieje z nogami? W tym właśnie momencie jest coś w rodzaju „kopnięcia” nogi zgiętej w kolanie w tył. Zasada jest prosta – noga ma być zgięta w kolanie równoimienna do ręki rzucającej. Potem nogi wykonują tzw. nożyce.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Ląduje się na nogę odbijającą.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Mechanika ruchu podczas rzutu w wyskoku pozwala, by stwierdzić, że: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1. Najbardziej korzystne będzie odbicie pod kątem 45 stopni podczas rzutu w głąb, ponieważ zawodnik osiągnie wtedy największą odległość.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2. Najkorzystniejszy kąt odbicia w górę to kąt 90 stopni, bo zawodnik osiąga największą wysokość.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>3. Od prędkości nadanej ciału na początku zależy wielkość wyskoku.</w:t>
      </w:r>
    </w:p>
    <w:p w:rsidR="00F46B0E" w:rsidRPr="00F46B0E" w:rsidRDefault="00F46B0E" w:rsidP="00F46B0E">
      <w:pPr>
        <w:rPr>
          <w:rFonts w:ascii="Times New Roman" w:hAnsi="Times New Roman" w:cs="Times New Roman"/>
          <w:sz w:val="24"/>
          <w:szCs w:val="24"/>
        </w:rPr>
      </w:pPr>
      <w:r w:rsidRPr="00F4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0E" w:rsidRPr="00F46B0E" w:rsidRDefault="00F46B0E" w:rsidP="00F46B0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6B0E">
        <w:rPr>
          <w:rFonts w:ascii="Times New Roman" w:hAnsi="Times New Roman" w:cs="Times New Roman"/>
          <w:color w:val="FF0000"/>
          <w:sz w:val="24"/>
          <w:szCs w:val="24"/>
        </w:rPr>
        <w:t>Pamiętaj o codziennej aktywności fizycznej! W tym tygodniu zachęcamy do spacerów, marszobiegów i biegów w terenie. Oczywiści</w:t>
      </w:r>
      <w:r>
        <w:rPr>
          <w:rFonts w:ascii="Times New Roman" w:hAnsi="Times New Roman" w:cs="Times New Roman"/>
          <w:color w:val="FF0000"/>
          <w:sz w:val="24"/>
          <w:szCs w:val="24"/>
        </w:rPr>
        <w:t>e pamiętajcie o bezpieczeństwie</w:t>
      </w:r>
      <w:r w:rsidRPr="00F46B0E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sectPr w:rsidR="00F46B0E" w:rsidRPr="00F4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E"/>
    <w:rsid w:val="0096772B"/>
    <w:rsid w:val="00F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2020-05-24T14:55:00Z</dcterms:created>
  <dcterms:modified xsi:type="dcterms:W3CDTF">2020-05-24T15:00:00Z</dcterms:modified>
</cp:coreProperties>
</file>