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ADF" w:rsidRPr="00070C34" w:rsidRDefault="00777ADF" w:rsidP="00777ADF">
      <w:pPr>
        <w:rPr>
          <w:rFonts w:ascii="Times New Roman" w:hAnsi="Times New Roman" w:cs="Times New Roman"/>
          <w:b/>
          <w:sz w:val="24"/>
          <w:szCs w:val="24"/>
        </w:rPr>
      </w:pPr>
      <w:r w:rsidRPr="00070C34">
        <w:rPr>
          <w:rFonts w:ascii="Times New Roman" w:hAnsi="Times New Roman" w:cs="Times New Roman"/>
          <w:b/>
          <w:sz w:val="24"/>
          <w:szCs w:val="24"/>
        </w:rPr>
        <w:t>Drodzy Uczniowie!!!!</w:t>
      </w:r>
    </w:p>
    <w:p w:rsidR="00777ADF" w:rsidRPr="00070C34" w:rsidRDefault="00777ADF" w:rsidP="00777A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70C34">
        <w:rPr>
          <w:rFonts w:ascii="Times New Roman" w:hAnsi="Times New Roman" w:cs="Times New Roman"/>
          <w:b/>
          <w:sz w:val="24"/>
          <w:szCs w:val="24"/>
        </w:rPr>
        <w:t>Temat: Tworzenie i formatowanie wykresów w Excelu.</w:t>
      </w:r>
      <w:r>
        <w:rPr>
          <w:rFonts w:ascii="Times New Roman" w:hAnsi="Times New Roman" w:cs="Times New Roman"/>
          <w:b/>
          <w:sz w:val="24"/>
          <w:szCs w:val="24"/>
        </w:rPr>
        <w:t>- Firma</w:t>
      </w:r>
    </w:p>
    <w:p w:rsidR="00777ADF" w:rsidRDefault="00777ADF" w:rsidP="00777ADF">
      <w:pPr>
        <w:shd w:val="clear" w:color="auto" w:fill="F9F9F9"/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ADF">
        <w:rPr>
          <w:rFonts w:ascii="Times New Roman" w:eastAsia="Times New Roman" w:hAnsi="Times New Roman" w:cs="Times New Roman"/>
          <w:sz w:val="24"/>
          <w:szCs w:val="24"/>
          <w:lang w:eastAsia="pl-PL"/>
        </w:rPr>
        <w:t>Wizualizacja danych liczbowych zawartych w arkuszu kalkulacyjnym w formie wykresu pozwala na przedstawienie informacji w czytelniejszy sposób, szybki rzut oka może wystarczyć, by wyciągnąć wstępne wnioski.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B33B1">
        <w:rPr>
          <w:rFonts w:ascii="Times New Roman" w:hAnsi="Times New Roman" w:cs="Times New Roman"/>
          <w:b/>
          <w:sz w:val="24"/>
          <w:szCs w:val="24"/>
        </w:rPr>
        <w:t>Wykres </w:t>
      </w:r>
      <w:r w:rsidRPr="007B33B1">
        <w:rPr>
          <w:rFonts w:ascii="Times New Roman" w:hAnsi="Times New Roman" w:cs="Times New Roman"/>
          <w:sz w:val="24"/>
          <w:szCs w:val="24"/>
        </w:rPr>
        <w:t>- graficzna forma przedstawienia zmienności zjawisk, procesów, wielkości, zależności lub jakichkolwiek danych. Zwykle wykres przedstawiany jest w dwóch wymiarac</w:t>
      </w:r>
      <w:r>
        <w:rPr>
          <w:rFonts w:ascii="Times New Roman" w:hAnsi="Times New Roman" w:cs="Times New Roman"/>
          <w:sz w:val="24"/>
          <w:szCs w:val="24"/>
        </w:rPr>
        <w:t>h, ale może być wielowymiarowy.</w:t>
      </w:r>
    </w:p>
    <w:p w:rsidR="00777ADF" w:rsidRPr="007B33B1" w:rsidRDefault="00777ADF" w:rsidP="00777ADF">
      <w:pPr>
        <w:shd w:val="clear" w:color="auto" w:fill="F9F9F9"/>
        <w:spacing w:after="240" w:line="240" w:lineRule="auto"/>
        <w:jc w:val="both"/>
        <w:rPr>
          <w:rFonts w:ascii="Verdana" w:eastAsia="Times New Roman" w:hAnsi="Verdana" w:cs="Times New Roman"/>
          <w:color w:val="333333"/>
          <w:sz w:val="19"/>
          <w:szCs w:val="19"/>
          <w:lang w:eastAsia="pl-PL"/>
        </w:rPr>
      </w:pPr>
      <w:r w:rsidRPr="007B33B1">
        <w:rPr>
          <w:rFonts w:ascii="Times New Roman" w:hAnsi="Times New Roman" w:cs="Times New Roman"/>
          <w:b/>
          <w:sz w:val="24"/>
          <w:szCs w:val="24"/>
        </w:rPr>
        <w:t>Rodzaje wykresów</w:t>
      </w:r>
      <w:r w:rsidRPr="007B33B1">
        <w:rPr>
          <w:rFonts w:ascii="Verdana" w:eastAsia="Times New Roman" w:hAnsi="Verdana" w:cs="Times New Roman"/>
          <w:color w:val="333333"/>
          <w:sz w:val="19"/>
          <w:szCs w:val="19"/>
          <w:lang w:eastAsia="pl-PL"/>
        </w:rPr>
        <w:t xml:space="preserve"> </w:t>
      </w:r>
      <w:r w:rsidRPr="007B33B1">
        <w:rPr>
          <w:rFonts w:ascii="Verdana" w:eastAsia="Times New Roman" w:hAnsi="Verdana" w:cs="Times New Roman"/>
          <w:b/>
          <w:color w:val="333333"/>
          <w:sz w:val="19"/>
          <w:szCs w:val="19"/>
          <w:lang w:eastAsia="pl-PL"/>
        </w:rPr>
        <w:t>typu wykresu</w:t>
      </w:r>
      <w:r>
        <w:rPr>
          <w:rFonts w:ascii="Verdana" w:eastAsia="Times New Roman" w:hAnsi="Verdana" w:cs="Times New Roman"/>
          <w:color w:val="333333"/>
          <w:sz w:val="19"/>
          <w:szCs w:val="19"/>
          <w:lang w:eastAsia="pl-PL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B33B1">
        <w:rPr>
          <w:rFonts w:ascii="Times New Roman" w:hAnsi="Times New Roman" w:cs="Times New Roman"/>
          <w:sz w:val="24"/>
          <w:szCs w:val="24"/>
        </w:rPr>
        <w:t>Zależnie od tego jaką figurą geometryczną posłużono się przy konstruowaniu wykresu, może</w:t>
      </w:r>
      <w:r w:rsidRPr="007B33B1">
        <w:t xml:space="preserve"> być on:</w:t>
      </w:r>
    </w:p>
    <w:p w:rsidR="00777ADF" w:rsidRPr="007B33B1" w:rsidRDefault="00777ADF" w:rsidP="00777ADF">
      <w:pPr>
        <w:pStyle w:val="Akapitzlist"/>
        <w:numPr>
          <w:ilvl w:val="0"/>
          <w:numId w:val="1"/>
        </w:numPr>
      </w:pPr>
      <w:r w:rsidRPr="007B33B1">
        <w:t>liniowy</w:t>
      </w:r>
    </w:p>
    <w:p w:rsidR="00777ADF" w:rsidRPr="007B33B1" w:rsidRDefault="00777ADF" w:rsidP="00777ADF">
      <w:pPr>
        <w:pStyle w:val="Akapitzlist"/>
        <w:numPr>
          <w:ilvl w:val="0"/>
          <w:numId w:val="1"/>
        </w:numPr>
      </w:pPr>
      <w:r w:rsidRPr="007B33B1">
        <w:t>punktowy</w:t>
      </w:r>
    </w:p>
    <w:p w:rsidR="00777ADF" w:rsidRPr="007B33B1" w:rsidRDefault="00777ADF" w:rsidP="00777ADF">
      <w:pPr>
        <w:pStyle w:val="Akapitzlist"/>
        <w:numPr>
          <w:ilvl w:val="0"/>
          <w:numId w:val="1"/>
        </w:numPr>
      </w:pPr>
      <w:r w:rsidRPr="007B33B1">
        <w:t>słupkowy</w:t>
      </w:r>
    </w:p>
    <w:p w:rsidR="00777ADF" w:rsidRPr="007B33B1" w:rsidRDefault="00777ADF" w:rsidP="00777ADF">
      <w:pPr>
        <w:pStyle w:val="Akapitzlist"/>
        <w:numPr>
          <w:ilvl w:val="0"/>
          <w:numId w:val="1"/>
        </w:numPr>
      </w:pPr>
      <w:r w:rsidRPr="007B33B1">
        <w:t>kołowy</w:t>
      </w:r>
    </w:p>
    <w:p w:rsidR="00777ADF" w:rsidRPr="007B33B1" w:rsidRDefault="00777ADF" w:rsidP="00777ADF">
      <w:pPr>
        <w:pStyle w:val="Akapitzlist"/>
        <w:numPr>
          <w:ilvl w:val="0"/>
          <w:numId w:val="1"/>
        </w:numPr>
      </w:pPr>
      <w:r w:rsidRPr="007B33B1">
        <w:t>pierścieniowy</w:t>
      </w:r>
    </w:p>
    <w:p w:rsidR="00777ADF" w:rsidRPr="007B33B1" w:rsidRDefault="00777ADF" w:rsidP="00777ADF">
      <w:pPr>
        <w:pStyle w:val="Akapitzlist"/>
        <w:numPr>
          <w:ilvl w:val="0"/>
          <w:numId w:val="1"/>
        </w:numPr>
      </w:pPr>
      <w:r w:rsidRPr="007B33B1">
        <w:t>płaszczyznowy</w:t>
      </w:r>
    </w:p>
    <w:p w:rsidR="00777ADF" w:rsidRPr="007B33B1" w:rsidRDefault="00777ADF" w:rsidP="00777ADF">
      <w:pPr>
        <w:pStyle w:val="Akapitzlist"/>
        <w:numPr>
          <w:ilvl w:val="0"/>
          <w:numId w:val="1"/>
        </w:numPr>
        <w:jc w:val="both"/>
      </w:pPr>
      <w:r w:rsidRPr="007B33B1">
        <w:t>kolumnowy itd.</w:t>
      </w:r>
    </w:p>
    <w:p w:rsidR="00777ADF" w:rsidRPr="00777ADF" w:rsidRDefault="00777ADF" w:rsidP="00777ADF">
      <w:pPr>
        <w:spacing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Jak utworzyć wykres liniowy – prezentuje sposób poniżej.</w:t>
      </w:r>
    </w:p>
    <w:p w:rsidR="00777ADF" w:rsidRPr="00777ADF" w:rsidRDefault="00777ADF" w:rsidP="00777AD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sz w:val="24"/>
          <w:szCs w:val="24"/>
          <w:lang w:eastAsia="pl-PL"/>
        </w:rPr>
        <w:t>1. Najpierw musisz wprowadzić dane do Excela. Przykładowa tabela:</w:t>
      </w:r>
    </w:p>
    <w:p w:rsidR="00777ADF" w:rsidRPr="00777ADF" w:rsidRDefault="00777ADF" w:rsidP="00777AD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noProof/>
          <w:color w:val="1D809F"/>
          <w:sz w:val="24"/>
          <w:szCs w:val="24"/>
          <w:lang w:eastAsia="pl-PL"/>
        </w:rPr>
        <w:drawing>
          <wp:inline distT="0" distB="0" distL="0" distR="0" wp14:anchorId="247DCE29" wp14:editId="095AD3D7">
            <wp:extent cx="2724150" cy="2981325"/>
            <wp:effectExtent l="0" t="0" r="0" b="9525"/>
            <wp:docPr id="1" name="Obraz 1" descr="https://absolwencinawalizkach.pl/wp-content/uploads/2010/11/p1.png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solwencinawalizkach.pl/wp-content/uploads/2010/11/p1.png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DF" w:rsidRPr="00777ADF" w:rsidRDefault="00777ADF" w:rsidP="00777AD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sz w:val="24"/>
          <w:szCs w:val="24"/>
          <w:lang w:eastAsia="pl-PL"/>
        </w:rPr>
        <w:t>2. Przytrzymując lewy przycisk myszki zaznacz komórki zawierające dane, łącznie z nazwami wierszy i kolumn (tak jak na rysunku powyżej), które chcesz przedstawić w formie wykresu.</w:t>
      </w:r>
    </w:p>
    <w:p w:rsidR="00777ADF" w:rsidRPr="00777ADF" w:rsidRDefault="00777ADF" w:rsidP="00777AD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sz w:val="24"/>
          <w:szCs w:val="24"/>
          <w:lang w:eastAsia="pl-PL"/>
        </w:rPr>
        <w:t>3. Przejdź do zakładki „Wstawianie” (A), a następnie wybierz typ wykresu (B), otworzy się rozwijana lista z kilkoma rodzajami wykresów danego typu (C). Jeżeli przytrzymasz kursor nad którymś z nich to pojawi się jego opis. Po kliknięciu wybranego wykresu, pojawi się on w arkuszu.</w:t>
      </w:r>
    </w:p>
    <w:p w:rsidR="00777ADF" w:rsidRPr="00777ADF" w:rsidRDefault="00777ADF" w:rsidP="00777AD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noProof/>
          <w:color w:val="1D809F"/>
          <w:sz w:val="24"/>
          <w:szCs w:val="24"/>
          <w:lang w:eastAsia="pl-PL"/>
        </w:rPr>
        <w:lastRenderedPageBreak/>
        <w:drawing>
          <wp:inline distT="0" distB="0" distL="0" distR="0" wp14:anchorId="150C67B4" wp14:editId="17F31E03">
            <wp:extent cx="5800725" cy="2952750"/>
            <wp:effectExtent l="0" t="0" r="9525" b="0"/>
            <wp:docPr id="2" name="Obraz 2" descr="https://absolwencinawalizkach.pl/wp-content/uploads/2010/11/p2.png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bsolwencinawalizkach.pl/wp-content/uploads/2010/11/p2.png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DF" w:rsidRPr="00777ADF" w:rsidRDefault="00777ADF" w:rsidP="00777AD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sz w:val="24"/>
          <w:szCs w:val="24"/>
          <w:lang w:eastAsia="pl-PL"/>
        </w:rPr>
        <w:t>Skoro dodaliśmy już wykres, możemy zająć się jego formatowaniem. Po kliknięciu wykresu na wstążce pojawią się trzy nowe zakładki: „Projektowanie”, „Układ”, „Formatowanie”.</w:t>
      </w:r>
    </w:p>
    <w:p w:rsidR="00777ADF" w:rsidRPr="00777ADF" w:rsidRDefault="00777ADF" w:rsidP="00777AD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noProof/>
          <w:color w:val="1D809F"/>
          <w:sz w:val="24"/>
          <w:szCs w:val="24"/>
          <w:lang w:eastAsia="pl-PL"/>
        </w:rPr>
        <w:drawing>
          <wp:inline distT="0" distB="0" distL="0" distR="0" wp14:anchorId="5AFDD390" wp14:editId="56AA1932">
            <wp:extent cx="3905250" cy="1390650"/>
            <wp:effectExtent l="0" t="0" r="0" b="0"/>
            <wp:docPr id="3" name="Obraz 3" descr="https://absolwencinawalizkach.pl/wp-content/uploads/2010/11/p3.png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bsolwencinawalizkach.pl/wp-content/uploads/2010/11/p3.png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DF" w:rsidRPr="00777ADF" w:rsidRDefault="00777ADF" w:rsidP="00777AD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sz w:val="24"/>
          <w:szCs w:val="24"/>
          <w:lang w:eastAsia="pl-PL"/>
        </w:rPr>
        <w:t>Znajdują się tam opcje pozwalające dostosować wykres do własnych potrzeb. Kilka przykładów:</w:t>
      </w:r>
    </w:p>
    <w:p w:rsidR="00777ADF" w:rsidRPr="00777ADF" w:rsidRDefault="00777ADF" w:rsidP="00777AD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sz w:val="24"/>
          <w:szCs w:val="24"/>
          <w:lang w:eastAsia="pl-PL"/>
        </w:rPr>
        <w:t>1. Zmiana stylu wykresu:</w:t>
      </w:r>
    </w:p>
    <w:p w:rsidR="00777ADF" w:rsidRPr="00777ADF" w:rsidRDefault="00777ADF" w:rsidP="00777AD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sz w:val="24"/>
          <w:szCs w:val="24"/>
          <w:lang w:eastAsia="pl-PL"/>
        </w:rPr>
        <w:t>Przejdź do zakładki „Projektowanie” (A), w sekcji „Style wykresu” kliknij na wybrany styl (B).</w:t>
      </w:r>
    </w:p>
    <w:p w:rsidR="00777ADF" w:rsidRPr="00777ADF" w:rsidRDefault="00777ADF" w:rsidP="00777AD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noProof/>
          <w:color w:val="1D809F"/>
          <w:sz w:val="24"/>
          <w:szCs w:val="24"/>
          <w:lang w:eastAsia="pl-PL"/>
        </w:rPr>
        <w:drawing>
          <wp:inline distT="0" distB="0" distL="0" distR="0" wp14:anchorId="0D6E4B10" wp14:editId="5B425165">
            <wp:extent cx="5800725" cy="1228725"/>
            <wp:effectExtent l="0" t="0" r="9525" b="9525"/>
            <wp:docPr id="4" name="Obraz 4" descr="https://absolwencinawalizkach.pl/wp-content/uploads/2010/11/p4.png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bsolwencinawalizkach.pl/wp-content/uploads/2010/11/p4.png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DF" w:rsidRPr="00777ADF" w:rsidRDefault="00777ADF" w:rsidP="00777AD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sz w:val="24"/>
          <w:szCs w:val="24"/>
          <w:lang w:eastAsia="pl-PL"/>
        </w:rPr>
        <w:t>2. Dodanie tytułu wykresu:</w:t>
      </w:r>
    </w:p>
    <w:p w:rsidR="00777ADF" w:rsidRPr="00777ADF" w:rsidRDefault="00777ADF" w:rsidP="00777AD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sz w:val="24"/>
          <w:szCs w:val="24"/>
          <w:lang w:eastAsia="pl-PL"/>
        </w:rPr>
        <w:t>Przejdź do zakładki „Układ” (A), następnie kliknij „Tytuł wykresu” (B) (sekcja „Etykiety”) i wybierz, w którym miejscu chcesz dodać tytuł (C). Klikając na tytuł możesz zmienić jego nazwę.</w:t>
      </w:r>
    </w:p>
    <w:p w:rsidR="00777ADF" w:rsidRPr="00777ADF" w:rsidRDefault="00777ADF" w:rsidP="00777AD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noProof/>
          <w:color w:val="1D809F"/>
          <w:sz w:val="24"/>
          <w:szCs w:val="24"/>
          <w:lang w:eastAsia="pl-PL"/>
        </w:rPr>
        <w:lastRenderedPageBreak/>
        <w:drawing>
          <wp:inline distT="0" distB="0" distL="0" distR="0" wp14:anchorId="0F76C32B" wp14:editId="5A29FE1F">
            <wp:extent cx="5400675" cy="2733675"/>
            <wp:effectExtent l="0" t="0" r="9525" b="9525"/>
            <wp:docPr id="5" name="Obraz 5" descr="https://absolwencinawalizkach.pl/wp-content/uploads/2010/11/p5.png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bsolwencinawalizkach.pl/wp-content/uploads/2010/11/p5.png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DF" w:rsidRPr="00777ADF" w:rsidRDefault="00777ADF" w:rsidP="00777AD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sz w:val="24"/>
          <w:szCs w:val="24"/>
          <w:lang w:eastAsia="pl-PL"/>
        </w:rPr>
        <w:t>3. Zmiana czcionki dowolnego elementu wykresu:</w:t>
      </w:r>
    </w:p>
    <w:p w:rsidR="00777ADF" w:rsidRPr="00777ADF" w:rsidRDefault="00777ADF" w:rsidP="00777AD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sz w:val="24"/>
          <w:szCs w:val="24"/>
          <w:lang w:eastAsia="pl-PL"/>
        </w:rPr>
        <w:t>Kliknij element, którego czcionkę chcesz zmienić np. legendę (A), przejdź do zakładki „Narzędzia główne” (B). W sekcji „Czcionka” (C) możesz ustawić wszystkie parametry czcionki.</w:t>
      </w:r>
    </w:p>
    <w:p w:rsidR="00777ADF" w:rsidRPr="00777ADF" w:rsidRDefault="00777ADF" w:rsidP="00777AD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noProof/>
          <w:color w:val="1D809F"/>
          <w:sz w:val="24"/>
          <w:szCs w:val="24"/>
          <w:lang w:eastAsia="pl-PL"/>
        </w:rPr>
        <w:drawing>
          <wp:inline distT="0" distB="0" distL="0" distR="0" wp14:anchorId="2D053124" wp14:editId="3B3B0DDE">
            <wp:extent cx="4972050" cy="4657725"/>
            <wp:effectExtent l="0" t="0" r="0" b="9525"/>
            <wp:docPr id="6" name="Obraz 6" descr="https://absolwencinawalizkach.pl/wp-content/uploads/2010/11/p6.png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bsolwencinawalizkach.pl/wp-content/uploads/2010/11/p6.png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DF" w:rsidRPr="00777ADF" w:rsidRDefault="00777ADF" w:rsidP="00777AD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sz w:val="24"/>
          <w:szCs w:val="24"/>
          <w:lang w:eastAsia="pl-PL"/>
        </w:rPr>
        <w:t>4. Zaawansowana edycja stylu:</w:t>
      </w:r>
    </w:p>
    <w:p w:rsidR="00777ADF" w:rsidRPr="00777ADF" w:rsidRDefault="00777ADF" w:rsidP="00777AD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Kliknij na element wykresu, który chcesz edytować (A), przejdź do zakładki „Formatowanie” (B), w sekcji „Style kształtów” (C) możesz wybrać wypełnienie, obramowanie i efekty specjalne np. 3D, cień itp.</w:t>
      </w:r>
    </w:p>
    <w:p w:rsidR="00777ADF" w:rsidRPr="00777ADF" w:rsidRDefault="00777ADF" w:rsidP="00777AD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noProof/>
          <w:color w:val="1D809F"/>
          <w:sz w:val="24"/>
          <w:szCs w:val="24"/>
          <w:lang w:eastAsia="pl-PL"/>
        </w:rPr>
        <w:drawing>
          <wp:inline distT="0" distB="0" distL="0" distR="0" wp14:anchorId="648A7625" wp14:editId="2EE35D22">
            <wp:extent cx="5800725" cy="3314700"/>
            <wp:effectExtent l="0" t="0" r="9525" b="0"/>
            <wp:docPr id="7" name="Obraz 7" descr="https://absolwencinawalizkach.pl/wp-content/uploads/2010/11/p7.png">
              <a:hlinkClick xmlns:a="http://schemas.openxmlformats.org/drawingml/2006/main" r:id="rId1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bsolwencinawalizkach.pl/wp-content/uploads/2010/11/p7.png">
                      <a:hlinkClick r:id="rId1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DF" w:rsidRPr="00777ADF" w:rsidRDefault="00777ADF" w:rsidP="00777AD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sz w:val="24"/>
          <w:szCs w:val="24"/>
          <w:lang w:eastAsia="pl-PL"/>
        </w:rPr>
        <w:t>5. Dodawanie linii trendu</w:t>
      </w:r>
    </w:p>
    <w:p w:rsidR="00777ADF" w:rsidRPr="00777ADF" w:rsidRDefault="00777ADF" w:rsidP="00777AD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sz w:val="24"/>
          <w:szCs w:val="24"/>
          <w:lang w:eastAsia="pl-PL"/>
        </w:rPr>
        <w:t>Przejdź do zakładki „Układ” (A), w sekcji „Analiza” rozwiń menu „Linie trendu” (B) i wybierz odpowiedni trend (C) (jeżeli potrzebujesz bardziej zaawansowanych opcji kliknij „Więcej opcji linii trendu…” (D) ).</w:t>
      </w:r>
    </w:p>
    <w:p w:rsidR="00777ADF" w:rsidRDefault="00777ADF" w:rsidP="00777AD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noProof/>
          <w:color w:val="155D74"/>
          <w:sz w:val="24"/>
          <w:szCs w:val="24"/>
          <w:lang w:eastAsia="pl-PL"/>
        </w:rPr>
        <w:drawing>
          <wp:inline distT="0" distB="0" distL="0" distR="0" wp14:anchorId="13B272C9" wp14:editId="3FEA4962">
            <wp:extent cx="5800725" cy="2400300"/>
            <wp:effectExtent l="0" t="0" r="9525" b="0"/>
            <wp:docPr id="8" name="Obraz 8" descr="https://absolwencinawalizkach.pl/wp-content/uploads/2010/11/p8.png">
              <a:hlinkClick xmlns:a="http://schemas.openxmlformats.org/drawingml/2006/main" r:id="rId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bsolwencinawalizkach.pl/wp-content/uploads/2010/11/p8.png">
                      <a:hlinkClick r:id="rId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DF" w:rsidRPr="00777ADF" w:rsidRDefault="00777ADF" w:rsidP="00777ADF">
      <w:pPr>
        <w:spacing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77AD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ramach ćwiczenia proszę odtworzyć ten wykres liniowy oraz utworzyć wykres słupkowy i kołowy </w:t>
      </w:r>
      <w:bookmarkStart w:id="0" w:name="_GoBack"/>
      <w:bookmarkEnd w:id="0"/>
      <w:r w:rsidRPr="00777AD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</w:p>
    <w:sectPr w:rsidR="00777ADF" w:rsidRPr="00777ADF" w:rsidSect="00777ADF">
      <w:pgSz w:w="11906" w:h="16838"/>
      <w:pgMar w:top="709" w:right="849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85271F"/>
    <w:multiLevelType w:val="hybridMultilevel"/>
    <w:tmpl w:val="10ACEB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ADF"/>
    <w:rsid w:val="00743AF4"/>
    <w:rsid w:val="0077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7A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7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7AD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77A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7A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7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7AD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77A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9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bsolwencinawalizkach.pl/wp-content/uploads/2010/11/p2.pn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absolwencinawalizkach.pl/wp-content/uploads/2010/11/p7.pn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absolwencinawalizkach.pl/wp-content/uploads/2010/11/p4.png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absolwencinawalizkach.pl/wp-content/uploads/2010/11/p6.png" TargetMode="External"/><Relationship Id="rId20" Type="http://schemas.openxmlformats.org/officeDocument/2006/relationships/hyperlink" Target="https://absolwencinawalizkach.pl/wp-content/uploads/2010/11/p8.p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absolwencinawalizkach.pl/wp-content/uploads/2010/11/p1.png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absolwencinawalizkach.pl/wp-content/uploads/2010/11/p3.png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bsolwencinawalizkach.pl/wp-content/uploads/2010/11/p5.pn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382</Words>
  <Characters>2296</Characters>
  <Application>Microsoft Office Word</Application>
  <DocSecurity>0</DocSecurity>
  <Lines>19</Lines>
  <Paragraphs>5</Paragraphs>
  <ScaleCrop>false</ScaleCrop>
  <Company>Sil-art Rycho444</Company>
  <LinksUpToDate>false</LinksUpToDate>
  <CharactersWithSpaces>2673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</cp:revision>
  <dcterms:created xsi:type="dcterms:W3CDTF">2020-05-19T16:03:00Z</dcterms:created>
  <dcterms:modified xsi:type="dcterms:W3CDTF">2020-05-19T16:11:00Z</dcterms:modified>
</cp:coreProperties>
</file>