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18" w:rsidRDefault="009D6C1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9D6C18" w:rsidRDefault="009D6C18" w:rsidP="009D6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D6C18" w:rsidRDefault="009D6C1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 „Tango” jako dramat rodzinny i polityczny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 w:rsidRPr="009D6C18">
        <w:rPr>
          <w:rFonts w:ascii="Times New Roman" w:hAnsi="Times New Roman" w:cs="Times New Roman"/>
          <w:sz w:val="24"/>
          <w:szCs w:val="24"/>
        </w:rPr>
        <w:t>1.  Recepcja „Tanga” w krajach Zachodniej Europy i w Polsce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6C18">
        <w:rPr>
          <w:rFonts w:ascii="Times New Roman" w:hAnsi="Times New Roman" w:cs="Times New Roman"/>
          <w:sz w:val="24"/>
          <w:szCs w:val="24"/>
        </w:rPr>
        <w:t>Konflikt</w:t>
      </w:r>
      <w:r>
        <w:rPr>
          <w:rFonts w:ascii="Times New Roman" w:hAnsi="Times New Roman" w:cs="Times New Roman"/>
          <w:sz w:val="24"/>
          <w:szCs w:val="24"/>
        </w:rPr>
        <w:t xml:space="preserve"> pokoleń w „Tangu”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Konflikt inteligencji w panującą  w PRL- u władzą komunistyczną  (Artur kontra Edek).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P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6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20E" w:rsidRDefault="00BC120E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5/05/20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Pr="00BC120E" w:rsidRDefault="00BC120E" w:rsidP="00BC120E">
      <w:pPr>
        <w:rPr>
          <w:rFonts w:ascii="Times New Roman" w:hAnsi="Times New Roman" w:cs="Times New Roman"/>
          <w:b/>
          <w:sz w:val="24"/>
          <w:szCs w:val="24"/>
        </w:rPr>
      </w:pPr>
      <w:r w:rsidRPr="00BC120E">
        <w:rPr>
          <w:rFonts w:ascii="Times New Roman" w:hAnsi="Times New Roman" w:cs="Times New Roman"/>
          <w:b/>
          <w:sz w:val="24"/>
          <w:szCs w:val="24"/>
        </w:rPr>
        <w:t xml:space="preserve">X Charakterystyka </w:t>
      </w:r>
      <w:proofErr w:type="spellStart"/>
      <w:r w:rsidRPr="00BC120E">
        <w:rPr>
          <w:rFonts w:ascii="Times New Roman" w:hAnsi="Times New Roman" w:cs="Times New Roman"/>
          <w:b/>
          <w:sz w:val="24"/>
          <w:szCs w:val="24"/>
        </w:rPr>
        <w:t>Stomila</w:t>
      </w:r>
      <w:proofErr w:type="spellEnd"/>
      <w:r w:rsidRPr="00BC120E">
        <w:rPr>
          <w:rFonts w:ascii="Times New Roman" w:hAnsi="Times New Roman" w:cs="Times New Roman"/>
          <w:b/>
          <w:sz w:val="24"/>
          <w:szCs w:val="24"/>
        </w:rPr>
        <w:t>, bohatera „Tanga”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Stomil- artysta.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Stosunek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romansu żony z Edkiem.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Krytyczny obraz inteligencji polskiej  w „Tangu” (na przykładzie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28/04/20</w:t>
      </w:r>
    </w:p>
    <w:p w:rsidR="00921C92" w:rsidRDefault="00921C92" w:rsidP="00921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podręcznika i innych dostępnych materiałów proszę opracować ( w formie notatki do zeszytu przedmiotowego ) zagadnienia do tematu:</w:t>
      </w: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 Charakterystyka Artura, bohatera dramatu S. Mrożka „Tango”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 w:rsidRPr="00921C9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Artur- student medycyny.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 buntu Artura  przeciwko rodzinie.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Decyzja Artura o poślubieniu Ali.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Klęska bohatera.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P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21/04/20</w:t>
      </w:r>
    </w:p>
    <w:p w:rsidR="00D9281A" w:rsidRDefault="00D9281A" w:rsidP="00D9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„Tango”- akcja i bohaterowie dramatu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 w:rsidRPr="00D9281A">
        <w:rPr>
          <w:rFonts w:ascii="Times New Roman" w:hAnsi="Times New Roman" w:cs="Times New Roman"/>
          <w:sz w:val="24"/>
          <w:szCs w:val="24"/>
        </w:rPr>
        <w:t>1. Życie i twórczość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Dramat absurdu- cechy gatunku.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Czas i miejsce akcji „Tanga”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Bohaterowie dramatu i przebieg zdarzeń.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P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7/04/20</w:t>
      </w:r>
    </w:p>
    <w:p w:rsidR="006807EF" w:rsidRDefault="006807EF" w:rsidP="00680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Ocalony w poezji T.  Różewicza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T. Różewicza.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„Ocalony”</w:t>
      </w:r>
    </w:p>
    <w:p w:rsidR="006807EF" w:rsidRDefault="006807EF" w:rsidP="00680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7EF" w:rsidRP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8F260C" w:rsidRDefault="008F260C" w:rsidP="008F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Rozmowy z katem- Jurgenem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Stoopem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powieści K. Moczarskiego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K. Moczarskiego.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Charakterystyka Jurgena Stroopa na podstawie fragmentów powieści K. Moczarskiego „ Rozmowy z katem” ( wykorzystaj podane w podręczniku pytania do tekstu).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Praca pisemna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Czym jest szczęście? Odpowiedz na pytanie, wykorzystując własne przemyślenia na ten temat”.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Przypominam o przesłaniu prac pisemnych  ( plik w Wordzie) – min. 150 słów. 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0C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będą ocenione i na ich podstawie oraz  ocen uzyskanych przez Was wcześniej dokonam klasyfikacji i zaproponuję ocenę końcową.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260C" w:rsidRDefault="008F260C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Brak ocen w II semestrze skutkował będzie </w:t>
      </w:r>
      <w:r w:rsidR="00AF5BFE"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nieklasyfikowaniem z przedmiotu !</w:t>
      </w:r>
    </w:p>
    <w:p w:rsidR="00AF5BFE" w:rsidRPr="00AF5BFE" w:rsidRDefault="00AF5BFE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10A1D" w:rsidRPr="00C10A1D" w:rsidRDefault="00C10A1D" w:rsidP="00E634A8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Opowiadania obozowe T. Borowskiego.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T. Borowskiego.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Akcja i bohaterowie opowiadania „Proszę Państwa do gazu” 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C10A1D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C10A1D" w:rsidRDefault="00C10A1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C10A1D" w:rsidRPr="008306EA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8306EA">
        <w:rPr>
          <w:rFonts w:ascii="Times New Roman" w:hAnsi="Times New Roman" w:cs="Times New Roman"/>
          <w:b/>
          <w:sz w:val="24"/>
          <w:szCs w:val="24"/>
        </w:rPr>
        <w:lastRenderedPageBreak/>
        <w:t>23/03/20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A1D" w:rsidRP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„Medaliony” Z. Nałkowskiej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 w:rsidRPr="00C10A1D">
        <w:rPr>
          <w:rFonts w:ascii="Times New Roman" w:hAnsi="Times New Roman" w:cs="Times New Roman"/>
          <w:sz w:val="24"/>
          <w:szCs w:val="24"/>
        </w:rPr>
        <w:t>Z. Nałkowskiej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Geneza (tj. okoliczności powstania) „Medalionów” 8 opowiadań.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Akcja i bohaterowie opowiadania „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charakterystyka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charakterystyka młodego Polaka pracującego w Instytucie Anatomicznym</w:t>
      </w:r>
    </w:p>
    <w:p w:rsidR="00C10A1D" w:rsidRDefault="00C10A1D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ocena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niemieckich naukowców.</w:t>
      </w:r>
    </w:p>
    <w:p w:rsidR="00C10A1D" w:rsidRDefault="008306EA" w:rsidP="00C10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opowiadania,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8306EA" w:rsidRPr="00C10A1D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jej „słoiki życia”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</w:t>
      </w:r>
      <w:r w:rsidRPr="00C10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Opowieść M. Jakimowicza o ratowaniu w czasie II wojny światowej żydowskich dzieci    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(„Słoik pełen życia”).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ocena jej postawy.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55B8">
        <w:rPr>
          <w:rFonts w:ascii="Times New Roman" w:hAnsi="Times New Roman" w:cs="Times New Roman"/>
          <w:sz w:val="24"/>
          <w:szCs w:val="24"/>
        </w:rPr>
        <w:t>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 xml:space="preserve"> do tekstu M. Jakimowicza.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o pracy pisemnej nt. ulubionej książki. Proszę przesłać ją na mój adres e-mail.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7B28EA">
        <w:rPr>
          <w:rFonts w:ascii="Times New Roman" w:hAnsi="Times New Roman" w:cs="Times New Roman"/>
          <w:b/>
          <w:sz w:val="24"/>
          <w:szCs w:val="24"/>
        </w:rPr>
        <w:t>----------------------</w:t>
      </w:r>
    </w:p>
    <w:p w:rsidR="008306EA" w:rsidRP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sectPr w:rsidR="008306EA" w:rsidRPr="008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6807EF"/>
    <w:rsid w:val="007B28EA"/>
    <w:rsid w:val="008306EA"/>
    <w:rsid w:val="008F260C"/>
    <w:rsid w:val="00921C92"/>
    <w:rsid w:val="009D6C18"/>
    <w:rsid w:val="00AF5BFE"/>
    <w:rsid w:val="00BC120E"/>
    <w:rsid w:val="00C10A1D"/>
    <w:rsid w:val="00D9281A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9</cp:revision>
  <dcterms:created xsi:type="dcterms:W3CDTF">2020-03-17T09:36:00Z</dcterms:created>
  <dcterms:modified xsi:type="dcterms:W3CDTF">2020-05-12T07:22:00Z</dcterms:modified>
</cp:coreProperties>
</file>