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E2" w:rsidRPr="002D32D1" w:rsidRDefault="00C26940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2D32D1">
        <w:rPr>
          <w:rFonts w:ascii="Times New Roman" w:hAnsi="Times New Roman" w:cs="Times New Roman"/>
          <w:b/>
          <w:sz w:val="24"/>
          <w:szCs w:val="24"/>
        </w:rPr>
        <w:t>Drodzy Uczniowie!!!!</w:t>
      </w:r>
    </w:p>
    <w:p w:rsidR="00C26940" w:rsidRPr="002D32D1" w:rsidRDefault="00C26940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2D32D1">
        <w:rPr>
          <w:rFonts w:ascii="Times New Roman" w:hAnsi="Times New Roman" w:cs="Times New Roman"/>
          <w:b/>
          <w:sz w:val="24"/>
          <w:szCs w:val="24"/>
        </w:rPr>
        <w:t>Temat1: Trójkąty podobne.</w:t>
      </w:r>
    </w:p>
    <w:p w:rsidR="00C26940" w:rsidRPr="002D32D1" w:rsidRDefault="00C26940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2D32D1">
        <w:rPr>
          <w:rFonts w:ascii="Times New Roman" w:hAnsi="Times New Roman" w:cs="Times New Roman"/>
          <w:b/>
          <w:sz w:val="24"/>
          <w:szCs w:val="24"/>
        </w:rPr>
        <w:t>Temat2: Zastosowywanie podobieństwa do rozwiązywania zadań.</w:t>
      </w:r>
    </w:p>
    <w:p w:rsidR="002D32D1" w:rsidRPr="002D32D1" w:rsidRDefault="002D32D1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Mówimy ze dwie figury (trójkąty) są podobne jeżeli maja ten sam kształt a różnią się wielkością.</w:t>
      </w:r>
    </w:p>
    <w:p w:rsidR="003C0979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Trójkąty podobne - to dwa trójkąty, których odpowiednie boki są parami proporcjonalne. Oznacza to, że stosunki odpowiednich boków są równe.</w:t>
      </w:r>
      <w:r w:rsidRPr="002D32D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181BBA5" wp14:editId="590871FF">
            <wp:extent cx="5915025" cy="1933575"/>
            <wp:effectExtent l="0" t="0" r="9525" b="9525"/>
            <wp:docPr id="1" name="Obraz 1" descr="https://www.matemaks.pl/grafika/g0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emaks.pl/grafika/g06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2B" w:rsidRPr="002D32D1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Na powyższym rysunku trójkąty ABC i A′B′C′ są podobne. Zapiszemy to tak:</w:t>
      </w:r>
    </w:p>
    <w:p w:rsidR="00226C2B" w:rsidRPr="002D32D1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Cambria Math" w:hAnsi="Cambria Math" w:cs="Cambria Math"/>
          <w:sz w:val="24"/>
          <w:szCs w:val="24"/>
        </w:rPr>
        <w:t>△</w:t>
      </w:r>
      <w:r w:rsidRPr="002D32D1">
        <w:rPr>
          <w:rFonts w:ascii="Times New Roman" w:hAnsi="Times New Roman" w:cs="Times New Roman"/>
          <w:sz w:val="24"/>
          <w:szCs w:val="24"/>
        </w:rPr>
        <w:t>ABC</w:t>
      </w:r>
      <w:r w:rsidRPr="002D32D1">
        <w:rPr>
          <w:rFonts w:ascii="Cambria Math" w:hAnsi="Cambria Math" w:cs="Cambria Math"/>
          <w:sz w:val="24"/>
          <w:szCs w:val="24"/>
        </w:rPr>
        <w:t>∼△</w:t>
      </w:r>
      <w:r w:rsidRPr="002D32D1">
        <w:rPr>
          <w:rFonts w:ascii="Times New Roman" w:hAnsi="Times New Roman" w:cs="Times New Roman"/>
          <w:sz w:val="24"/>
          <w:szCs w:val="24"/>
        </w:rPr>
        <w:t>A′B′C′</w:t>
      </w:r>
    </w:p>
    <w:p w:rsidR="00226C2B" w:rsidRPr="002D32D1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Stosunki odpowiednich boków w powyższych trójkątach są równe, co zapiszemy tak:</w:t>
      </w:r>
    </w:p>
    <w:p w:rsidR="00226C2B" w:rsidRPr="002D32D1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|AB|</w:t>
      </w:r>
      <w:r w:rsidR="002D32D1">
        <w:rPr>
          <w:rFonts w:ascii="Times New Roman" w:hAnsi="Times New Roman" w:cs="Times New Roman"/>
          <w:sz w:val="24"/>
          <w:szCs w:val="24"/>
        </w:rPr>
        <w:t>/</w:t>
      </w:r>
      <w:r w:rsidRPr="002D32D1">
        <w:rPr>
          <w:rFonts w:ascii="Times New Roman" w:hAnsi="Times New Roman" w:cs="Times New Roman"/>
          <w:sz w:val="24"/>
          <w:szCs w:val="24"/>
        </w:rPr>
        <w:t>|A′B′|=|BC|</w:t>
      </w:r>
      <w:r w:rsidR="002D32D1">
        <w:rPr>
          <w:rFonts w:ascii="Times New Roman" w:hAnsi="Times New Roman" w:cs="Times New Roman"/>
          <w:sz w:val="24"/>
          <w:szCs w:val="24"/>
        </w:rPr>
        <w:t>/</w:t>
      </w:r>
      <w:r w:rsidRPr="002D32D1">
        <w:rPr>
          <w:rFonts w:ascii="Times New Roman" w:hAnsi="Times New Roman" w:cs="Times New Roman"/>
          <w:sz w:val="24"/>
          <w:szCs w:val="24"/>
        </w:rPr>
        <w:t>|B′C′|=|AC|</w:t>
      </w:r>
      <w:r w:rsidR="002D32D1">
        <w:rPr>
          <w:rFonts w:ascii="Times New Roman" w:hAnsi="Times New Roman" w:cs="Times New Roman"/>
          <w:sz w:val="24"/>
          <w:szCs w:val="24"/>
        </w:rPr>
        <w:t>/</w:t>
      </w:r>
      <w:r w:rsidRPr="002D32D1">
        <w:rPr>
          <w:rFonts w:ascii="Times New Roman" w:hAnsi="Times New Roman" w:cs="Times New Roman"/>
          <w:sz w:val="24"/>
          <w:szCs w:val="24"/>
        </w:rPr>
        <w:t>|A′C′|</w:t>
      </w:r>
    </w:p>
    <w:p w:rsidR="00226C2B" w:rsidRDefault="00226C2B" w:rsidP="002D32D1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Trójkąty podobne mają kąty o takiej samej mierze. Na powyższym rysunku oba trójkąty mają kąty α,β,γ.</w:t>
      </w:r>
    </w:p>
    <w:p w:rsidR="002D32D1" w:rsidRPr="002D32D1" w:rsidRDefault="002D32D1" w:rsidP="002D32D1">
      <w:pPr>
        <w:rPr>
          <w:rFonts w:ascii="Times New Roman" w:hAnsi="Times New Roman" w:cs="Times New Roman"/>
          <w:b/>
          <w:sz w:val="24"/>
          <w:szCs w:val="24"/>
        </w:rPr>
      </w:pPr>
      <w:r w:rsidRPr="002D32D1">
        <w:rPr>
          <w:rFonts w:ascii="Times New Roman" w:hAnsi="Times New Roman" w:cs="Times New Roman"/>
          <w:b/>
          <w:sz w:val="24"/>
          <w:szCs w:val="24"/>
        </w:rPr>
        <w:t>Wyróżniamy 3 cechy podobieństwa trójkątów: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Trójkąty są podobne, jeśli zachodzi dowolny z poniższych warunków: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b/>
          <w:sz w:val="24"/>
          <w:szCs w:val="24"/>
        </w:rPr>
        <w:t>Cecha BBB (Bok-Bok-Bok</w:t>
      </w:r>
      <w:r w:rsidRPr="0094425E">
        <w:rPr>
          <w:rFonts w:ascii="Times New Roman" w:hAnsi="Times New Roman" w:cs="Times New Roman"/>
          <w:sz w:val="24"/>
          <w:szCs w:val="24"/>
        </w:rPr>
        <w:t>) - stosunki długości odpowiednich boków są równe,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b/>
          <w:sz w:val="24"/>
          <w:szCs w:val="24"/>
        </w:rPr>
        <w:t xml:space="preserve">Cecha KKK (Kąt-Kąt-Kąt) </w:t>
      </w:r>
      <w:r w:rsidRPr="0094425E">
        <w:rPr>
          <w:rFonts w:ascii="Times New Roman" w:hAnsi="Times New Roman" w:cs="Times New Roman"/>
          <w:sz w:val="24"/>
          <w:szCs w:val="24"/>
        </w:rPr>
        <w:t>- miary odpowiednich kątów są równe,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b/>
          <w:sz w:val="24"/>
          <w:szCs w:val="24"/>
        </w:rPr>
        <w:t>Cecha BKB (Bok-Kąt-Bok)</w:t>
      </w:r>
      <w:r w:rsidRPr="0094425E">
        <w:rPr>
          <w:rFonts w:ascii="Times New Roman" w:hAnsi="Times New Roman" w:cs="Times New Roman"/>
          <w:sz w:val="24"/>
          <w:szCs w:val="24"/>
        </w:rPr>
        <w:t xml:space="preserve"> - stosunki długości dwóch par boków są równe i miary kątów między tymi bokami są równe,</w:t>
      </w:r>
    </w:p>
    <w:p w:rsidR="002D32D1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Do sprawdzenia cechy KKK wystarczy tak naprawdę równość dwóch kątów, ponieważ miara trzeciego kąta będzie wówczas w obu trójkątach taka sama (z własności, że w każdym trójkącie α+β+γ=180</w:t>
      </w:r>
      <w:r w:rsidRPr="0094425E">
        <w:rPr>
          <w:rFonts w:ascii="Cambria Math" w:hAnsi="Cambria Math" w:cs="Cambria Math"/>
          <w:sz w:val="24"/>
          <w:szCs w:val="24"/>
        </w:rPr>
        <w:t>∘</w:t>
      </w:r>
      <w:r w:rsidRPr="0094425E">
        <w:rPr>
          <w:rFonts w:ascii="Times New Roman" w:hAnsi="Times New Roman" w:cs="Times New Roman"/>
          <w:sz w:val="24"/>
          <w:szCs w:val="24"/>
        </w:rPr>
        <w:t>).</w:t>
      </w:r>
    </w:p>
    <w:p w:rsidR="0094425E" w:rsidRPr="0094425E" w:rsidRDefault="0094425E" w:rsidP="0094425E">
      <w:pPr>
        <w:rPr>
          <w:rFonts w:ascii="Times New Roman" w:hAnsi="Times New Roman" w:cs="Times New Roman"/>
          <w:b/>
          <w:sz w:val="24"/>
          <w:szCs w:val="24"/>
        </w:rPr>
      </w:pPr>
      <w:r w:rsidRPr="0094425E">
        <w:rPr>
          <w:rFonts w:ascii="Times New Roman" w:hAnsi="Times New Roman" w:cs="Times New Roman"/>
          <w:b/>
          <w:sz w:val="24"/>
          <w:szCs w:val="24"/>
        </w:rPr>
        <w:t>Przykład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25E">
        <w:rPr>
          <w:rFonts w:ascii="Times New Roman" w:hAnsi="Times New Roman" w:cs="Times New Roman"/>
          <w:sz w:val="24"/>
          <w:szCs w:val="24"/>
        </w:rPr>
        <w:t>Czy trójkąty o bokach długości: 2,3,4 oraz 9,6,12 są podobne?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Rozwiązanie: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Korzystamy z cechy podobieństwa trójkątów BBB. Sprawdzamy czy stosunki najkrótszych boków, średnich boków oraz najdłuższych boków jest taki sam, tzn. czy zachodzi równość: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425E">
        <w:rPr>
          <w:rFonts w:ascii="Times New Roman" w:hAnsi="Times New Roman" w:cs="Times New Roman"/>
          <w:sz w:val="24"/>
          <w:szCs w:val="24"/>
        </w:rPr>
        <w:t>6=3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425E">
        <w:rPr>
          <w:rFonts w:ascii="Times New Roman" w:hAnsi="Times New Roman" w:cs="Times New Roman"/>
          <w:sz w:val="24"/>
          <w:szCs w:val="24"/>
        </w:rPr>
        <w:t>9=4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425E">
        <w:rPr>
          <w:rFonts w:ascii="Times New Roman" w:hAnsi="Times New Roman" w:cs="Times New Roman"/>
          <w:sz w:val="24"/>
          <w:szCs w:val="24"/>
        </w:rPr>
        <w:t>12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Powyższa równość jest prawdziwa, ponieważ każdy z ułamków po skróceniu jest równy 13:</w:t>
      </w:r>
    </w:p>
    <w:p w:rsidR="0094425E" w:rsidRPr="0094425E" w:rsidRDefault="0094425E" w:rsidP="0094425E">
      <w:pPr>
        <w:rPr>
          <w:rFonts w:ascii="Times New Roman" w:hAnsi="Times New Roman" w:cs="Times New Roman"/>
          <w:sz w:val="24"/>
          <w:szCs w:val="24"/>
        </w:rPr>
      </w:pPr>
      <w:r w:rsidRPr="0094425E">
        <w:rPr>
          <w:rFonts w:ascii="Times New Roman" w:hAnsi="Times New Roman" w:cs="Times New Roman"/>
          <w:sz w:val="24"/>
          <w:szCs w:val="24"/>
        </w:rPr>
        <w:t>13=13=13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425E">
        <w:rPr>
          <w:rFonts w:ascii="Times New Roman" w:hAnsi="Times New Roman" w:cs="Times New Roman"/>
          <w:sz w:val="24"/>
          <w:szCs w:val="24"/>
        </w:rPr>
        <w:t>Zatem trójkąty są podobne.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A52102">
        <w:rPr>
          <w:rFonts w:ascii="Times New Roman" w:hAnsi="Times New Roman" w:cs="Times New Roman"/>
          <w:b/>
          <w:sz w:val="24"/>
          <w:szCs w:val="24"/>
        </w:rPr>
        <w:lastRenderedPageBreak/>
        <w:t>Przykład2.</w:t>
      </w:r>
      <w:r w:rsidRPr="00202063">
        <w:rPr>
          <w:rFonts w:ascii="Times New Roman" w:hAnsi="Times New Roman" w:cs="Times New Roman"/>
          <w:sz w:val="24"/>
          <w:szCs w:val="24"/>
        </w:rPr>
        <w:t xml:space="preserve"> Zbadaj czy trójkąty ABC i DEF są podobne.</w:t>
      </w:r>
      <w:r w:rsidRPr="0020206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F9D1979" wp14:editId="58E727DF">
            <wp:extent cx="5267325" cy="2276475"/>
            <wp:effectExtent l="0" t="0" r="9525" b="9525"/>
            <wp:docPr id="2" name="Obraz 2" descr="https://www.matemaks.pl/grafika/g0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temaks.pl/grafika/g068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Rozwiązanie: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Sprawdzimy cechę podobieństwa trójkątów KKK.</w:t>
      </w:r>
      <w:r w:rsidRPr="00202063">
        <w:rPr>
          <w:rFonts w:ascii="Times New Roman" w:hAnsi="Times New Roman" w:cs="Times New Roman"/>
          <w:sz w:val="24"/>
          <w:szCs w:val="24"/>
        </w:rPr>
        <w:br/>
        <w:t>Liczymy trzeci kąt trójkąta ABC: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|</w:t>
      </w:r>
      <w:r w:rsidRPr="00202063">
        <w:rPr>
          <w:rFonts w:ascii="Cambria Math" w:hAnsi="Cambria Math" w:cs="Cambria Math"/>
          <w:sz w:val="24"/>
          <w:szCs w:val="24"/>
        </w:rPr>
        <w:t>∢</w:t>
      </w:r>
      <w:r w:rsidRPr="00202063">
        <w:rPr>
          <w:rFonts w:ascii="Times New Roman" w:hAnsi="Times New Roman" w:cs="Times New Roman"/>
          <w:sz w:val="24"/>
          <w:szCs w:val="24"/>
        </w:rPr>
        <w:t>ABC|=180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−(80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+70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)=180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−150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=30</w:t>
      </w:r>
      <w:r w:rsidRPr="00202063">
        <w:rPr>
          <w:rFonts w:ascii="Cambria Math" w:hAnsi="Cambria Math" w:cs="Cambria Math"/>
          <w:sz w:val="24"/>
          <w:szCs w:val="24"/>
        </w:rPr>
        <w:t>∘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Teraz liczymy trzeci kąt trójkąta DEF: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|</w:t>
      </w:r>
      <w:r w:rsidRPr="00202063">
        <w:rPr>
          <w:rFonts w:ascii="Cambria Math" w:hAnsi="Cambria Math" w:cs="Cambria Math"/>
          <w:sz w:val="24"/>
          <w:szCs w:val="24"/>
        </w:rPr>
        <w:t>∢</w:t>
      </w:r>
      <w:r w:rsidRPr="00202063">
        <w:rPr>
          <w:rFonts w:ascii="Times New Roman" w:hAnsi="Times New Roman" w:cs="Times New Roman"/>
          <w:sz w:val="24"/>
          <w:szCs w:val="24"/>
        </w:rPr>
        <w:t>DEF|=180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−(30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+70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)=180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−100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=80</w:t>
      </w:r>
      <w:r w:rsidRPr="00202063">
        <w:rPr>
          <w:rFonts w:ascii="Cambria Math" w:hAnsi="Cambria Math" w:cs="Cambria Math"/>
          <w:sz w:val="24"/>
          <w:szCs w:val="24"/>
        </w:rPr>
        <w:t>∘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Times New Roman" w:hAnsi="Times New Roman" w:cs="Times New Roman"/>
          <w:sz w:val="24"/>
          <w:szCs w:val="24"/>
        </w:rPr>
        <w:t>Oba trójkąty mają kąty o miarach: 30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,70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 oraz 80</w:t>
      </w:r>
      <w:r w:rsidRPr="00202063">
        <w:rPr>
          <w:rFonts w:ascii="Cambria Math" w:hAnsi="Cambria Math" w:cs="Cambria Math"/>
          <w:sz w:val="24"/>
          <w:szCs w:val="24"/>
        </w:rPr>
        <w:t>∘</w:t>
      </w:r>
      <w:r w:rsidRPr="00202063">
        <w:rPr>
          <w:rFonts w:ascii="Times New Roman" w:hAnsi="Times New Roman" w:cs="Times New Roman"/>
          <w:sz w:val="24"/>
          <w:szCs w:val="24"/>
        </w:rPr>
        <w:t>, zatem z cechy KKK są podobne.</w:t>
      </w:r>
      <w:r w:rsidRPr="00202063">
        <w:rPr>
          <w:rFonts w:ascii="Times New Roman" w:hAnsi="Times New Roman" w:cs="Times New Roman"/>
          <w:sz w:val="24"/>
          <w:szCs w:val="24"/>
        </w:rPr>
        <w:br/>
        <w:t>Możemy zapisać podobieństwo trójkątów:</w:t>
      </w:r>
    </w:p>
    <w:p w:rsidR="00202063" w:rsidRPr="00202063" w:rsidRDefault="00202063" w:rsidP="00202063">
      <w:pPr>
        <w:rPr>
          <w:rFonts w:ascii="Times New Roman" w:hAnsi="Times New Roman" w:cs="Times New Roman"/>
          <w:sz w:val="24"/>
          <w:szCs w:val="24"/>
        </w:rPr>
      </w:pPr>
      <w:r w:rsidRPr="00202063">
        <w:rPr>
          <w:rFonts w:ascii="Cambria Math" w:hAnsi="Cambria Math" w:cs="Cambria Math"/>
          <w:sz w:val="24"/>
          <w:szCs w:val="24"/>
        </w:rPr>
        <w:t>△</w:t>
      </w:r>
      <w:r w:rsidRPr="00202063">
        <w:rPr>
          <w:rFonts w:ascii="Times New Roman" w:hAnsi="Times New Roman" w:cs="Times New Roman"/>
          <w:sz w:val="24"/>
          <w:szCs w:val="24"/>
        </w:rPr>
        <w:t>ABC</w:t>
      </w:r>
      <w:r w:rsidRPr="00202063">
        <w:rPr>
          <w:rFonts w:ascii="Cambria Math" w:hAnsi="Cambria Math" w:cs="Cambria Math"/>
          <w:sz w:val="24"/>
          <w:szCs w:val="24"/>
        </w:rPr>
        <w:t>∼△</w:t>
      </w:r>
      <w:r w:rsidRPr="00202063">
        <w:rPr>
          <w:rFonts w:ascii="Times New Roman" w:hAnsi="Times New Roman" w:cs="Times New Roman"/>
          <w:sz w:val="24"/>
          <w:szCs w:val="24"/>
        </w:rPr>
        <w:t>EDF</w:t>
      </w:r>
    </w:p>
    <w:p w:rsidR="00202063" w:rsidRPr="00202063" w:rsidRDefault="00202063" w:rsidP="00202063">
      <w:pPr>
        <w:rPr>
          <w:lang w:eastAsia="pl-PL"/>
        </w:rPr>
      </w:pPr>
      <w:r w:rsidRPr="00202063">
        <w:rPr>
          <w:rFonts w:ascii="Times New Roman" w:hAnsi="Times New Roman" w:cs="Times New Roman"/>
          <w:sz w:val="24"/>
          <w:szCs w:val="24"/>
        </w:rPr>
        <w:t>Zwróć uwagę, że przy zapisywaniu podobieństwa trójkątów, wierzchołki wypisujemy w takiej kolejności, aby kolejne literki odpowiadały tym samym kątom. Dzięki takiej staranności, można później zapisywać stosunki odpowiednich boków, patrząc</w:t>
      </w:r>
      <w:r w:rsidRPr="0020206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02063">
        <w:rPr>
          <w:lang w:eastAsia="pl-PL"/>
        </w:rPr>
        <w:t>jedynie na zapisane podobieństwo </w:t>
      </w:r>
      <w:r w:rsidRPr="00202063">
        <w:rPr>
          <w:rFonts w:ascii="Cambria Math" w:hAnsi="Cambria Math" w:cs="Cambria Math"/>
          <w:sz w:val="28"/>
          <w:szCs w:val="28"/>
          <w:bdr w:val="none" w:sz="0" w:space="0" w:color="auto" w:frame="1"/>
          <w:lang w:eastAsia="pl-PL"/>
        </w:rPr>
        <w:t>△</w:t>
      </w:r>
      <w:r w:rsidRPr="00202063">
        <w:rPr>
          <w:rFonts w:ascii="MathJax_Math-italic" w:hAnsi="MathJax_Math-italic"/>
          <w:sz w:val="28"/>
          <w:szCs w:val="28"/>
          <w:bdr w:val="none" w:sz="0" w:space="0" w:color="auto" w:frame="1"/>
          <w:lang w:eastAsia="pl-PL"/>
        </w:rPr>
        <w:t>ABC</w:t>
      </w:r>
      <w:r w:rsidRPr="00202063">
        <w:rPr>
          <w:rFonts w:ascii="Cambria Math" w:hAnsi="Cambria Math" w:cs="Cambria Math"/>
          <w:sz w:val="28"/>
          <w:szCs w:val="28"/>
          <w:bdr w:val="none" w:sz="0" w:space="0" w:color="auto" w:frame="1"/>
          <w:lang w:eastAsia="pl-PL"/>
        </w:rPr>
        <w:t>∼△</w:t>
      </w:r>
      <w:r w:rsidRPr="00202063">
        <w:rPr>
          <w:rFonts w:ascii="MathJax_Math-italic" w:hAnsi="MathJax_Math-italic"/>
          <w:sz w:val="28"/>
          <w:szCs w:val="28"/>
          <w:bdr w:val="none" w:sz="0" w:space="0" w:color="auto" w:frame="1"/>
          <w:lang w:eastAsia="pl-PL"/>
        </w:rPr>
        <w:t>EDF</w:t>
      </w:r>
      <w:r w:rsidRPr="00202063">
        <w:rPr>
          <w:lang w:eastAsia="pl-PL"/>
        </w:rPr>
        <w:t>. Przykładowo:</w:t>
      </w:r>
    </w:p>
    <w:p w:rsidR="00202063" w:rsidRPr="00C345BD" w:rsidRDefault="00202063" w:rsidP="00C345BD">
      <w:pPr>
        <w:rPr>
          <w:rFonts w:ascii="Times New Roman" w:hAnsi="Times New Roman" w:cs="Times New Roman"/>
          <w:sz w:val="24"/>
          <w:szCs w:val="24"/>
        </w:rPr>
      </w:pPr>
      <w:r w:rsidRPr="00C345BD">
        <w:rPr>
          <w:rFonts w:ascii="Times New Roman" w:hAnsi="Times New Roman" w:cs="Times New Roman"/>
          <w:sz w:val="24"/>
          <w:szCs w:val="24"/>
        </w:rPr>
        <w:t>|AB|/|ED|=|AC|/|EF|</w:t>
      </w:r>
    </w:p>
    <w:p w:rsidR="00A52102" w:rsidRPr="00CB0473" w:rsidRDefault="00C345BD" w:rsidP="00A52102">
      <w:pPr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345BD">
        <w:rPr>
          <w:rFonts w:ascii="Times New Roman" w:hAnsi="Times New Roman" w:cs="Times New Roman"/>
          <w:b/>
          <w:sz w:val="24"/>
          <w:szCs w:val="24"/>
        </w:rPr>
        <w:t>Przykład 3</w:t>
      </w:r>
      <w:r w:rsidR="00A52102">
        <w:rPr>
          <w:rFonts w:ascii="Times New Roman" w:hAnsi="Times New Roman" w:cs="Times New Roman"/>
          <w:sz w:val="24"/>
          <w:szCs w:val="24"/>
        </w:rPr>
        <w:t xml:space="preserve">:   </w:t>
      </w:r>
      <w:r w:rsidR="00CB0473" w:rsidRPr="00CB047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Wiedząc, że trójkąty są podobne oblicz bok o długości x.</w:t>
      </w:r>
    </w:p>
    <w:p w:rsidR="00C345BD" w:rsidRDefault="00CB0473" w:rsidP="00CB0473">
      <w:pPr>
        <w:rPr>
          <w:rFonts w:ascii="Times New Roman" w:hAnsi="Times New Roman" w:cs="Times New Roman"/>
          <w:sz w:val="24"/>
          <w:szCs w:val="24"/>
        </w:rPr>
      </w:pPr>
      <w:r w:rsidRPr="00CB0473">
        <w:rPr>
          <w:rFonts w:ascii="Arial" w:eastAsia="Times New Roman" w:hAnsi="Arial" w:cs="Arial"/>
          <w:b/>
          <w:bCs/>
          <w:noProof/>
          <w:color w:val="FF9006"/>
          <w:sz w:val="23"/>
          <w:szCs w:val="23"/>
          <w:shd w:val="clear" w:color="auto" w:fill="FFFFFF"/>
          <w:lang w:eastAsia="pl-PL"/>
        </w:rPr>
        <w:drawing>
          <wp:inline distT="0" distB="0" distL="0" distR="0" wp14:anchorId="4B92BA55" wp14:editId="57031CBA">
            <wp:extent cx="5953125" cy="2362200"/>
            <wp:effectExtent l="0" t="0" r="9525" b="0"/>
            <wp:docPr id="4" name="Obraz 4" descr="Trójkąty podobne zada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ójkąty podobne zada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02" w:rsidRDefault="00A52102" w:rsidP="00CB0473">
      <w:pPr>
        <w:rPr>
          <w:rFonts w:ascii="Times New Roman" w:hAnsi="Times New Roman" w:cs="Times New Roman"/>
          <w:sz w:val="24"/>
          <w:szCs w:val="24"/>
        </w:rPr>
      </w:pPr>
    </w:p>
    <w:p w:rsidR="00A52102" w:rsidRDefault="00A52102" w:rsidP="00CB0473">
      <w:pPr>
        <w:rPr>
          <w:rFonts w:ascii="Times New Roman" w:hAnsi="Times New Roman" w:cs="Times New Roman"/>
          <w:sz w:val="24"/>
          <w:szCs w:val="24"/>
        </w:rPr>
      </w:pPr>
    </w:p>
    <w:p w:rsidR="00A52102" w:rsidRDefault="00A52102" w:rsidP="00CB0473">
      <w:pPr>
        <w:rPr>
          <w:rFonts w:ascii="Times New Roman" w:hAnsi="Times New Roman" w:cs="Times New Roman"/>
          <w:sz w:val="24"/>
          <w:szCs w:val="24"/>
        </w:rPr>
      </w:pPr>
    </w:p>
    <w:p w:rsidR="00F71B96" w:rsidRPr="00F71B96" w:rsidRDefault="00F71B96" w:rsidP="00F71B96">
      <w:pPr>
        <w:rPr>
          <w:rFonts w:ascii="Times New Roman" w:hAnsi="Times New Roman" w:cs="Times New Roman"/>
          <w:sz w:val="24"/>
          <w:szCs w:val="24"/>
        </w:rPr>
      </w:pPr>
      <w:r w:rsidRPr="00F71B96">
        <w:rPr>
          <w:rFonts w:ascii="Times New Roman" w:hAnsi="Times New Roman" w:cs="Times New Roman"/>
          <w:b/>
          <w:sz w:val="24"/>
          <w:szCs w:val="24"/>
        </w:rPr>
        <w:lastRenderedPageBreak/>
        <w:t>Przykład4.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B96">
        <w:rPr>
          <w:rFonts w:ascii="Times New Roman" w:hAnsi="Times New Roman" w:cs="Times New Roman"/>
          <w:sz w:val="24"/>
          <w:szCs w:val="24"/>
        </w:rPr>
        <w:t>Trójkąty ABC i A’B’C’ są podobne. Trójkąt ABC ma boki długości 30 cm, 45 cm i 60 cm. Obwód trójkąta A’B’C’ wynosi 18 cm. Oblicz długości boków trójkąta A’B’C’.</w:t>
      </w:r>
    </w:p>
    <w:p w:rsidR="00F71B96" w:rsidRPr="00F71B96" w:rsidRDefault="00F71B96" w:rsidP="00F71B96">
      <w:pPr>
        <w:rPr>
          <w:rFonts w:ascii="Times New Roman" w:hAnsi="Times New Roman" w:cs="Times New Roman"/>
          <w:sz w:val="24"/>
          <w:szCs w:val="24"/>
        </w:rPr>
      </w:pPr>
      <w:r w:rsidRPr="00F71B96">
        <w:rPr>
          <w:rFonts w:ascii="Times New Roman" w:hAnsi="Times New Roman" w:cs="Times New Roman"/>
          <w:sz w:val="24"/>
          <w:szCs w:val="24"/>
        </w:rPr>
        <w:t>Rozwiązanie:</w:t>
      </w:r>
    </w:p>
    <w:p w:rsidR="00F71B96" w:rsidRPr="00F71B96" w:rsidRDefault="00F71B96" w:rsidP="00F7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B9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A445B55" wp14:editId="4B707DC8">
            <wp:extent cx="6429375" cy="2505075"/>
            <wp:effectExtent l="0" t="0" r="9525" b="9525"/>
            <wp:docPr id="6" name="Obraz 6" descr="Podobieństwo figur. Dane, szuk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ieństwo figur. Dane, szukan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96" w:rsidRPr="00F71B96" w:rsidRDefault="00F71B96" w:rsidP="00F71B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B96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Obliczam skalę podobieństwa:</w:t>
      </w:r>
    </w:p>
    <w:p w:rsidR="00F71B96" w:rsidRPr="00F71B96" w:rsidRDefault="00F71B96" w:rsidP="00F7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F71B9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99D3C1F" wp14:editId="10183A3F">
            <wp:extent cx="6429375" cy="5905500"/>
            <wp:effectExtent l="0" t="0" r="9525" b="0"/>
            <wp:docPr id="7" name="Obraz 7" descr="Podobieństwo figur. Stosunek obwodów figur podobnych równy jest skali podobieństwa. Podstawiam dane z zadania. Skracam ułamek przez 9. Obie strony równania mnożę przez |AB|. Podstawiam da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ieństwo figur. Stosunek obwodów figur podobnych równy jest skali podobieństwa. Podstawiam dane z zadania. Skracam ułamek przez 9. Obie strony równania mnożę przez |AB|. Podstawiam dan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1B96" w:rsidRPr="00F71B96" w:rsidRDefault="00F71B96" w:rsidP="00F71B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B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Odp.:</w:t>
      </w:r>
      <w:r w:rsidRPr="00F71B96">
        <w:rPr>
          <w:rFonts w:ascii="Times New Roman" w:eastAsia="Times New Roman" w:hAnsi="Times New Roman" w:cs="Times New Roman"/>
          <w:sz w:val="24"/>
          <w:szCs w:val="24"/>
          <w:lang w:eastAsia="pl-PL"/>
        </w:rPr>
        <w:t> Długości boków trójkąta A’B’C’ wynoszą 4 cm, 6 cm, 8 cm.</w:t>
      </w:r>
    </w:p>
    <w:p w:rsidR="00F71B96" w:rsidRPr="00F71B96" w:rsidRDefault="00F71B96" w:rsidP="00F71B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B9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Sprawdzam, czy obwód wynosi 18 cm.</w:t>
      </w:r>
    </w:p>
    <w:p w:rsidR="00F71B96" w:rsidRDefault="00F71B96" w:rsidP="00F71B96">
      <w:pPr>
        <w:rPr>
          <w:rFonts w:ascii="Times New Roman" w:hAnsi="Times New Roman" w:cs="Times New Roman"/>
          <w:b/>
          <w:sz w:val="24"/>
          <w:szCs w:val="24"/>
        </w:rPr>
      </w:pPr>
      <w:r w:rsidRPr="00F71B9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43CAE7" wp14:editId="1ECBC621">
            <wp:extent cx="6429375" cy="600075"/>
            <wp:effectExtent l="0" t="0" r="9525" b="9525"/>
            <wp:docPr id="8" name="Obraz 8" descr="Podobieństwo fig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ieństwo figur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02" w:rsidRPr="00524620" w:rsidRDefault="00A52102" w:rsidP="00A52102">
      <w:pPr>
        <w:rPr>
          <w:rFonts w:ascii="Times New Roman" w:hAnsi="Times New Roman" w:cs="Times New Roman"/>
          <w:b/>
          <w:sz w:val="24"/>
          <w:szCs w:val="24"/>
        </w:rPr>
      </w:pPr>
      <w:r w:rsidRPr="00524620">
        <w:rPr>
          <w:rFonts w:ascii="Times New Roman" w:hAnsi="Times New Roman" w:cs="Times New Roman"/>
          <w:b/>
          <w:sz w:val="24"/>
          <w:szCs w:val="24"/>
        </w:rPr>
        <w:t>Zadanie domowe:</w:t>
      </w:r>
    </w:p>
    <w:p w:rsidR="00A52102" w:rsidRDefault="00A52102" w:rsidP="00A52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rozwiązać trzy zadania:</w:t>
      </w:r>
    </w:p>
    <w:p w:rsidR="00A52102" w:rsidRPr="00A52102" w:rsidRDefault="00A52102" w:rsidP="00A5210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02">
        <w:rPr>
          <w:rFonts w:ascii="Times New Roman" w:hAnsi="Times New Roman" w:cs="Times New Roman"/>
          <w:sz w:val="24"/>
          <w:szCs w:val="24"/>
        </w:rPr>
        <w:t>Odcinki AB i CD są równoległe, trójkąt ABE jest równoboczny i |AB|=5 oraz |BD|=2 (zobacz rysunek).</w:t>
      </w:r>
      <w:r w:rsidRPr="00C345BD">
        <w:drawing>
          <wp:inline distT="0" distB="0" distL="0" distR="0" wp14:anchorId="590C0229" wp14:editId="3CBBB42A">
            <wp:extent cx="2647950" cy="2324100"/>
            <wp:effectExtent l="0" t="0" r="0" b="0"/>
            <wp:docPr id="5" name="Obraz 5" descr="https://www.matemaks.pl/grafika/g0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temaks.pl/grafika/g026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02" w:rsidRDefault="00A52102" w:rsidP="00A52102">
      <w:pPr>
        <w:rPr>
          <w:rFonts w:ascii="Times New Roman" w:hAnsi="Times New Roman" w:cs="Times New Roman"/>
          <w:sz w:val="24"/>
          <w:szCs w:val="24"/>
        </w:rPr>
      </w:pPr>
      <w:r w:rsidRPr="00C345BD">
        <w:rPr>
          <w:rFonts w:ascii="Times New Roman" w:hAnsi="Times New Roman" w:cs="Times New Roman"/>
          <w:sz w:val="24"/>
          <w:szCs w:val="24"/>
        </w:rPr>
        <w:t>Ile wynosi Obwód czworokąta ACDB ?</w:t>
      </w:r>
    </w:p>
    <w:p w:rsidR="00A52102" w:rsidRDefault="00A52102" w:rsidP="00A5210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 str.166  zad.1i zad.4.</w:t>
      </w:r>
    </w:p>
    <w:p w:rsidR="00524620" w:rsidRPr="00524620" w:rsidRDefault="00524620" w:rsidP="00524620">
      <w:pPr>
        <w:rPr>
          <w:rFonts w:ascii="Times New Roman" w:hAnsi="Times New Roman" w:cs="Times New Roman"/>
          <w:sz w:val="24"/>
          <w:szCs w:val="24"/>
        </w:rPr>
      </w:pPr>
    </w:p>
    <w:p w:rsidR="00A52102" w:rsidRPr="00C345BD" w:rsidRDefault="00A52102" w:rsidP="00CB0473">
      <w:pPr>
        <w:rPr>
          <w:rFonts w:ascii="Times New Roman" w:hAnsi="Times New Roman" w:cs="Times New Roman"/>
          <w:sz w:val="24"/>
          <w:szCs w:val="24"/>
        </w:rPr>
      </w:pPr>
    </w:p>
    <w:sectPr w:rsidR="00A52102" w:rsidRPr="00C345BD" w:rsidSect="0094425E">
      <w:pgSz w:w="11906" w:h="16838"/>
      <w:pgMar w:top="426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D23"/>
    <w:multiLevelType w:val="multilevel"/>
    <w:tmpl w:val="31D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354FC"/>
    <w:multiLevelType w:val="hybridMultilevel"/>
    <w:tmpl w:val="C994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40"/>
    <w:rsid w:val="00202063"/>
    <w:rsid w:val="00226C2B"/>
    <w:rsid w:val="002D32D1"/>
    <w:rsid w:val="003C0979"/>
    <w:rsid w:val="00524620"/>
    <w:rsid w:val="008316E2"/>
    <w:rsid w:val="0094425E"/>
    <w:rsid w:val="00A52102"/>
    <w:rsid w:val="00C26940"/>
    <w:rsid w:val="00C345BD"/>
    <w:rsid w:val="00CB0473"/>
    <w:rsid w:val="00F248BC"/>
    <w:rsid w:val="00F36FD0"/>
    <w:rsid w:val="00F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C2B"/>
    <w:rPr>
      <w:rFonts w:ascii="Tahoma" w:hAnsi="Tahoma" w:cs="Tahoma"/>
      <w:sz w:val="16"/>
      <w:szCs w:val="16"/>
    </w:rPr>
  </w:style>
  <w:style w:type="character" w:customStyle="1" w:styleId="mi">
    <w:name w:val="mi"/>
    <w:basedOn w:val="Domylnaczcionkaakapitu"/>
    <w:rsid w:val="00C345BD"/>
  </w:style>
  <w:style w:type="character" w:customStyle="1" w:styleId="mo">
    <w:name w:val="mo"/>
    <w:basedOn w:val="Domylnaczcionkaakapitu"/>
    <w:rsid w:val="00C345BD"/>
  </w:style>
  <w:style w:type="character" w:customStyle="1" w:styleId="mn">
    <w:name w:val="mn"/>
    <w:basedOn w:val="Domylnaczcionkaakapitu"/>
    <w:rsid w:val="00C345BD"/>
  </w:style>
  <w:style w:type="paragraph" w:styleId="Akapitzlist">
    <w:name w:val="List Paragraph"/>
    <w:basedOn w:val="Normalny"/>
    <w:uiPriority w:val="34"/>
    <w:qFormat/>
    <w:rsid w:val="00A52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C2B"/>
    <w:rPr>
      <w:rFonts w:ascii="Tahoma" w:hAnsi="Tahoma" w:cs="Tahoma"/>
      <w:sz w:val="16"/>
      <w:szCs w:val="16"/>
    </w:rPr>
  </w:style>
  <w:style w:type="character" w:customStyle="1" w:styleId="mi">
    <w:name w:val="mi"/>
    <w:basedOn w:val="Domylnaczcionkaakapitu"/>
    <w:rsid w:val="00C345BD"/>
  </w:style>
  <w:style w:type="character" w:customStyle="1" w:styleId="mo">
    <w:name w:val="mo"/>
    <w:basedOn w:val="Domylnaczcionkaakapitu"/>
    <w:rsid w:val="00C345BD"/>
  </w:style>
  <w:style w:type="character" w:customStyle="1" w:styleId="mn">
    <w:name w:val="mn"/>
    <w:basedOn w:val="Domylnaczcionkaakapitu"/>
    <w:rsid w:val="00C345BD"/>
  </w:style>
  <w:style w:type="paragraph" w:styleId="Akapitzlist">
    <w:name w:val="List Paragraph"/>
    <w:basedOn w:val="Normalny"/>
    <w:uiPriority w:val="34"/>
    <w:qFormat/>
    <w:rsid w:val="00A5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fiz24.pl/wp-content/uploads/2014/11/podbienstwo_zadania_02.png" TargetMode="Externa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2020-04-29T16:23:00Z</dcterms:created>
  <dcterms:modified xsi:type="dcterms:W3CDTF">2020-04-29T16:52:00Z</dcterms:modified>
</cp:coreProperties>
</file>