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B8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B827D3" w:rsidRDefault="00023C0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</w:p>
    <w:p w:rsidR="00023C08" w:rsidRPr="00B51B8A" w:rsidRDefault="00B51B8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B51B8A">
        <w:rPr>
          <w:rFonts w:ascii="Times New Roman" w:hAnsi="Times New Roman" w:cs="Times New Roman"/>
          <w:b/>
          <w:sz w:val="24"/>
          <w:szCs w:val="24"/>
        </w:rPr>
        <w:t>XV Filozoficzne myśli B</w:t>
      </w:r>
      <w:r w:rsidR="00023C08" w:rsidRPr="00B51B8A">
        <w:rPr>
          <w:rFonts w:ascii="Times New Roman" w:hAnsi="Times New Roman" w:cs="Times New Roman"/>
          <w:b/>
          <w:sz w:val="24"/>
          <w:szCs w:val="24"/>
        </w:rPr>
        <w:t>. Pascala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Wpływ teorii nieskończoności G. Bruna na filozofię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Człowiek jako „trzcina myśląca”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Zakład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Racje serca i racje rozumu.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B51B8A" w:rsidRPr="00023C08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20584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48F1" w:rsidRDefault="007148F1" w:rsidP="007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148F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000AF">
        <w:rPr>
          <w:rFonts w:ascii="Times New Roman" w:hAnsi="Times New Roman" w:cs="Times New Roman"/>
          <w:b/>
          <w:sz w:val="24"/>
          <w:szCs w:val="24"/>
        </w:rPr>
        <w:t xml:space="preserve"> „Makbet” Szekspira. </w:t>
      </w:r>
      <w:r>
        <w:rPr>
          <w:rFonts w:ascii="Times New Roman" w:hAnsi="Times New Roman" w:cs="Times New Roman"/>
          <w:b/>
          <w:sz w:val="24"/>
          <w:szCs w:val="24"/>
        </w:rPr>
        <w:t xml:space="preserve"> Dramat szekspirowski a dramat klasyczny (porównanie)</w:t>
      </w:r>
    </w:p>
    <w:p w:rsidR="007148F1" w:rsidRDefault="007148F1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0AF">
        <w:rPr>
          <w:rFonts w:ascii="Times New Roman" w:hAnsi="Times New Roman" w:cs="Times New Roman"/>
          <w:sz w:val="24"/>
          <w:szCs w:val="24"/>
        </w:rPr>
        <w:t xml:space="preserve"> Geneza „Makbeta”</w:t>
      </w:r>
    </w:p>
    <w:p w:rsidR="004E4D38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  <w:bookmarkStart w:id="0" w:name="_GoBack"/>
      <w:bookmarkEnd w:id="0"/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</w:p>
    <w:p w:rsidR="003000AF" w:rsidRPr="00A3591F" w:rsidRDefault="003000A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A3591F">
        <w:rPr>
          <w:rFonts w:ascii="Times New Roman" w:hAnsi="Times New Roman" w:cs="Times New Roman"/>
          <w:b/>
          <w:sz w:val="24"/>
          <w:szCs w:val="24"/>
        </w:rPr>
        <w:t>XII Charakterystyka Makbeta.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Spotkanie Makbeta z czarownicami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</w:t>
      </w:r>
      <w:r w:rsidR="00A3591F">
        <w:rPr>
          <w:rFonts w:ascii="Times New Roman" w:hAnsi="Times New Roman" w:cs="Times New Roman"/>
          <w:sz w:val="24"/>
          <w:szCs w:val="24"/>
        </w:rPr>
        <w:t>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3000A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0AF">
        <w:rPr>
          <w:rFonts w:ascii="Times New Roman" w:hAnsi="Times New Roman" w:cs="Times New Roman"/>
          <w:sz w:val="24"/>
          <w:szCs w:val="24"/>
        </w:rPr>
        <w:t>. Wyrzuty sumienia</w:t>
      </w:r>
      <w:r>
        <w:rPr>
          <w:rFonts w:ascii="Times New Roman" w:hAnsi="Times New Roman" w:cs="Times New Roman"/>
          <w:sz w:val="24"/>
          <w:szCs w:val="24"/>
        </w:rPr>
        <w:t xml:space="preserve"> (uczta, na której pojawia się duch Banka)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C22418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</w:t>
      </w:r>
      <w:r w:rsidR="00C22418">
        <w:rPr>
          <w:rFonts w:ascii="Times New Roman" w:hAnsi="Times New Roman" w:cs="Times New Roman"/>
          <w:sz w:val="24"/>
          <w:szCs w:val="24"/>
        </w:rPr>
        <w:t>ra</w:t>
      </w:r>
    </w:p>
    <w:p w:rsidR="00A3591F" w:rsidRDefault="00C2241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3B7FD4">
        <w:rPr>
          <w:rFonts w:ascii="Times New Roman" w:hAnsi="Times New Roman" w:cs="Times New Roman"/>
          <w:b/>
          <w:sz w:val="24"/>
          <w:szCs w:val="24"/>
        </w:rPr>
        <w:t>XIII Charakterystyka Lady Makbet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Pr="007148F1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B5F58" w:rsidRDefault="00CB5F58" w:rsidP="00CB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„Hamlet” Szekspira- najsłynniejszy dramat w historii literatury europejskiej</w:t>
      </w:r>
    </w:p>
    <w:p w:rsidR="00CB5F58" w:rsidRDefault="00CB5F58" w:rsidP="003A11E7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 w:rsidR="00046996"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046996" w:rsidRPr="00046996" w:rsidRDefault="00046996" w:rsidP="0004699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„Tren XIX” 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utworów,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23C08"/>
    <w:rsid w:val="00046996"/>
    <w:rsid w:val="001D02FD"/>
    <w:rsid w:val="00205841"/>
    <w:rsid w:val="00272435"/>
    <w:rsid w:val="003000AF"/>
    <w:rsid w:val="00324000"/>
    <w:rsid w:val="003A11E7"/>
    <w:rsid w:val="003B7FD4"/>
    <w:rsid w:val="004E4D38"/>
    <w:rsid w:val="005F40CD"/>
    <w:rsid w:val="0061154B"/>
    <w:rsid w:val="00617847"/>
    <w:rsid w:val="00682C14"/>
    <w:rsid w:val="007148F1"/>
    <w:rsid w:val="008A18D8"/>
    <w:rsid w:val="00A3591F"/>
    <w:rsid w:val="00AA0443"/>
    <w:rsid w:val="00B51B8A"/>
    <w:rsid w:val="00B827D3"/>
    <w:rsid w:val="00C22418"/>
    <w:rsid w:val="00CB5F58"/>
    <w:rsid w:val="00DA6C2E"/>
    <w:rsid w:val="00E31E19"/>
    <w:rsid w:val="00F26DCB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65BF-802D-4D63-9757-53BEA2EB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</cp:revision>
  <dcterms:created xsi:type="dcterms:W3CDTF">2020-04-26T19:56:00Z</dcterms:created>
  <dcterms:modified xsi:type="dcterms:W3CDTF">2020-04-26T19:56:00Z</dcterms:modified>
</cp:coreProperties>
</file>