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7C" w:rsidRDefault="002E777C">
      <w:pPr>
        <w:rPr>
          <w:rFonts w:ascii="Helvetica" w:hAnsi="Helvetica" w:cs="Helvetica"/>
          <w:sz w:val="27"/>
          <w:szCs w:val="27"/>
          <w:shd w:val="clear" w:color="auto" w:fill="FFFFFF"/>
        </w:rPr>
      </w:pPr>
      <w:r w:rsidRPr="002E777C">
        <w:rPr>
          <w:rFonts w:ascii="Helvetica" w:hAnsi="Helvetica" w:cs="Helvetica"/>
          <w:sz w:val="27"/>
          <w:szCs w:val="27"/>
          <w:shd w:val="clear" w:color="auto" w:fill="FFFFFF"/>
        </w:rPr>
        <w:t>Zadanie 1</w:t>
      </w:r>
    </w:p>
    <w:p w:rsidR="002E777C" w:rsidRDefault="002E777C">
      <w:pPr>
        <w:rPr>
          <w:rFonts w:ascii="Helvetica" w:hAnsi="Helvetica" w:cs="Helvetica"/>
          <w:sz w:val="27"/>
          <w:szCs w:val="27"/>
          <w:shd w:val="clear" w:color="auto" w:fill="FFFFFF"/>
        </w:rPr>
      </w:pPr>
    </w:p>
    <w:p w:rsidR="002E777C" w:rsidRPr="002E777C" w:rsidRDefault="002E777C">
      <w:pPr>
        <w:rPr>
          <w:rFonts w:ascii="Helvetica" w:hAnsi="Helvetica" w:cs="Helvetica"/>
          <w:sz w:val="27"/>
          <w:szCs w:val="27"/>
          <w:shd w:val="clear" w:color="auto" w:fill="FFFFFF"/>
        </w:rPr>
      </w:pPr>
    </w:p>
    <w:p w:rsidR="002E777C" w:rsidRDefault="002E777C">
      <w:pPr>
        <w:rPr>
          <w:rFonts w:ascii="Helvetica" w:hAnsi="Helvetica" w:cs="Helvetica"/>
          <w:sz w:val="27"/>
          <w:szCs w:val="27"/>
          <w:shd w:val="clear" w:color="auto" w:fill="FFFFFF"/>
        </w:rPr>
      </w:pPr>
      <w:r w:rsidRPr="002E777C">
        <w:rPr>
          <w:rFonts w:ascii="Helvetica" w:hAnsi="Helvetica" w:cs="Helvetica"/>
          <w:sz w:val="27"/>
          <w:szCs w:val="27"/>
          <w:shd w:val="clear" w:color="auto" w:fill="FFFFFF"/>
        </w:rPr>
        <w:t>Podstawą ostrosłupa jest romb. Wysokość rombu h = 9 cm, a kąt ostry rombu α = 60°. Oblicz objętość ostrosłupa, jeżeli jego wysokość jest dwa razy dłuższa od boku rombu.</w:t>
      </w:r>
    </w:p>
    <w:p w:rsidR="002E777C" w:rsidRDefault="002E777C">
      <w:pPr>
        <w:rPr>
          <w:rFonts w:ascii="Helvetica" w:hAnsi="Helvetica" w:cs="Helvetica"/>
          <w:sz w:val="27"/>
          <w:szCs w:val="27"/>
          <w:shd w:val="clear" w:color="auto" w:fill="FFFFFF"/>
        </w:rPr>
      </w:pPr>
    </w:p>
    <w:p w:rsidR="002E777C" w:rsidRDefault="002E777C">
      <w:pPr>
        <w:rPr>
          <w:rFonts w:ascii="Helvetica" w:hAnsi="Helvetica" w:cs="Helvetica"/>
          <w:sz w:val="27"/>
          <w:szCs w:val="27"/>
          <w:shd w:val="clear" w:color="auto" w:fill="FFFFFF"/>
        </w:rPr>
      </w:pPr>
    </w:p>
    <w:p w:rsidR="00AC2CFF" w:rsidRDefault="002E777C">
      <w:pPr>
        <w:rPr>
          <w:rFonts w:ascii="Helvetica" w:hAnsi="Helvetica" w:cs="Helvetica"/>
          <w:sz w:val="27"/>
          <w:szCs w:val="27"/>
        </w:rPr>
      </w:pPr>
      <w:r w:rsidRPr="002E777C">
        <w:rPr>
          <w:rFonts w:ascii="Helvetica" w:hAnsi="Helvetica" w:cs="Helvetica"/>
          <w:sz w:val="27"/>
          <w:szCs w:val="27"/>
        </w:rPr>
        <w:br/>
      </w:r>
      <w:r w:rsidRPr="002E777C">
        <w:rPr>
          <w:rFonts w:ascii="Helvetica" w:hAnsi="Helvetica" w:cs="Helvetica"/>
          <w:sz w:val="27"/>
          <w:szCs w:val="27"/>
        </w:rPr>
        <w:br/>
      </w:r>
      <w:r w:rsidRPr="002E777C">
        <w:rPr>
          <w:noProof/>
          <w:lang w:eastAsia="pl-PL"/>
        </w:rPr>
        <w:drawing>
          <wp:inline distT="0" distB="0" distL="0" distR="0">
            <wp:extent cx="5760720" cy="2443528"/>
            <wp:effectExtent l="0" t="0" r="0" b="0"/>
            <wp:docPr id="1" name="Obraz 1" descr="C:\Users\uczen\Desktop\zsg\ostrosłupy_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zen\Desktop\zsg\ostrosłupy_0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7C" w:rsidRDefault="002E777C">
      <w:pPr>
        <w:rPr>
          <w:rFonts w:ascii="Helvetica" w:hAnsi="Helvetica" w:cs="Helvetica"/>
          <w:color w:val="202020"/>
          <w:sz w:val="27"/>
          <w:szCs w:val="27"/>
          <w:shd w:val="clear" w:color="auto" w:fill="FFFFFF"/>
        </w:rPr>
      </w:pPr>
    </w:p>
    <w:p w:rsidR="002E777C" w:rsidRDefault="002E777C">
      <w:pPr>
        <w:rPr>
          <w:rFonts w:ascii="Helvetica" w:hAnsi="Helvetica" w:cs="Helvetica"/>
          <w:color w:val="202020"/>
          <w:sz w:val="27"/>
          <w:szCs w:val="27"/>
          <w:shd w:val="clear" w:color="auto" w:fill="FFFFFF"/>
        </w:rPr>
      </w:pPr>
    </w:p>
    <w:p w:rsidR="002E777C" w:rsidRDefault="002E777C">
      <w:pPr>
        <w:rPr>
          <w:rFonts w:ascii="Helvetica" w:hAnsi="Helvetica" w:cs="Helvetica"/>
          <w:color w:val="202020"/>
          <w:sz w:val="27"/>
          <w:szCs w:val="27"/>
          <w:shd w:val="clear" w:color="auto" w:fill="FFFFFF"/>
        </w:rPr>
      </w:pPr>
    </w:p>
    <w:p w:rsidR="002E777C" w:rsidRDefault="002E777C">
      <w:pPr>
        <w:rPr>
          <w:rFonts w:ascii="Helvetica" w:hAnsi="Helvetica" w:cs="Helvetica"/>
          <w:color w:val="20202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202020"/>
          <w:sz w:val="27"/>
          <w:szCs w:val="27"/>
          <w:shd w:val="clear" w:color="auto" w:fill="FFFFFF"/>
        </w:rPr>
        <w:t>Podstawą ostrosłupa jest romb:</w:t>
      </w:r>
    </w:p>
    <w:p w:rsidR="002E777C" w:rsidRDefault="002E777C">
      <w:r w:rsidRPr="002E777C">
        <w:rPr>
          <w:noProof/>
          <w:lang w:eastAsia="pl-PL"/>
        </w:rPr>
        <w:lastRenderedPageBreak/>
        <w:drawing>
          <wp:inline distT="0" distB="0" distL="0" distR="0">
            <wp:extent cx="6012815" cy="9517380"/>
            <wp:effectExtent l="0" t="0" r="6985" b="7620"/>
            <wp:docPr id="2" name="Obraz 2" descr="C:\Users\uczen\Desktop\zsg\ostrosłupy_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zen\Desktop\zsg\ostrosłupy_0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371" cy="958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7C" w:rsidRDefault="002E777C">
      <w:pPr>
        <w:rPr>
          <w:rFonts w:ascii="Helvetica" w:hAnsi="Helvetica" w:cs="Helvetica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sz w:val="27"/>
          <w:szCs w:val="27"/>
          <w:shd w:val="clear" w:color="auto" w:fill="FFFFFF"/>
        </w:rPr>
        <w:lastRenderedPageBreak/>
        <w:t>Zadanie 2</w:t>
      </w:r>
    </w:p>
    <w:p w:rsidR="002E777C" w:rsidRDefault="002E777C">
      <w:r w:rsidRPr="002E777C">
        <w:rPr>
          <w:rFonts w:ascii="Helvetica" w:hAnsi="Helvetica" w:cs="Helvetica"/>
          <w:sz w:val="27"/>
          <w:szCs w:val="27"/>
          <w:shd w:val="clear" w:color="auto" w:fill="FFFFFF"/>
        </w:rPr>
        <w:t>W ostrosłupie prawidłowym trójkątnym krawędź podstawy ma długość 6 cm, a kąt nachylenia krawędzi bocznej do płaszczyzny podstawy ma miarę 60°. Oblicz objętość tego ostrosłupa.</w:t>
      </w:r>
      <w:r w:rsidRPr="002E777C">
        <w:rPr>
          <w:rFonts w:ascii="Helvetica" w:hAnsi="Helvetica" w:cs="Helvetica"/>
          <w:sz w:val="27"/>
          <w:szCs w:val="27"/>
        </w:rPr>
        <w:br/>
      </w:r>
      <w:r>
        <w:rPr>
          <w:rFonts w:ascii="Helvetica" w:hAnsi="Helvetica" w:cs="Helvetica"/>
          <w:color w:val="666666"/>
          <w:sz w:val="27"/>
          <w:szCs w:val="27"/>
        </w:rPr>
        <w:br/>
      </w:r>
      <w:r w:rsidRPr="002E777C">
        <w:rPr>
          <w:noProof/>
          <w:lang w:eastAsia="pl-PL"/>
        </w:rPr>
        <w:drawing>
          <wp:inline distT="0" distB="0" distL="0" distR="0">
            <wp:extent cx="5759450" cy="7657617"/>
            <wp:effectExtent l="0" t="0" r="0" b="635"/>
            <wp:docPr id="3" name="Obraz 3" descr="C:\Users\uczen\Desktop\zsg\ostrosłupy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zen\Desktop\zsg\ostrosłupy_1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768" cy="767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93"/>
    <w:rsid w:val="0029405A"/>
    <w:rsid w:val="002E777C"/>
    <w:rsid w:val="00A62A6A"/>
    <w:rsid w:val="00D3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20945-E8E6-4E08-9CB6-A25786E2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7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2</cp:revision>
  <dcterms:created xsi:type="dcterms:W3CDTF">2020-04-14T10:19:00Z</dcterms:created>
  <dcterms:modified xsi:type="dcterms:W3CDTF">2020-04-14T10:19:00Z</dcterms:modified>
</cp:coreProperties>
</file>