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82" w:rsidRPr="00B87CF1" w:rsidRDefault="00081C82">
      <w:pPr>
        <w:rPr>
          <w:b/>
          <w:noProof/>
          <w:color w:val="FF0000"/>
          <w:sz w:val="28"/>
          <w:lang w:eastAsia="pl-PL"/>
        </w:rPr>
      </w:pPr>
      <w:r w:rsidRPr="00B87CF1">
        <w:rPr>
          <w:b/>
          <w:noProof/>
          <w:color w:val="FF0000"/>
          <w:sz w:val="28"/>
          <w:lang w:eastAsia="pl-PL"/>
        </w:rPr>
        <w:t>TERMIN: 17.04 (piątek po świętach)</w:t>
      </w:r>
    </w:p>
    <w:p w:rsidR="00081C82" w:rsidRDefault="00081C82">
      <w:pPr>
        <w:rPr>
          <w:b/>
          <w:noProof/>
          <w:sz w:val="32"/>
          <w:lang w:eastAsia="pl-PL"/>
        </w:rPr>
      </w:pPr>
      <w:r w:rsidRPr="00081C82">
        <w:rPr>
          <w:b/>
          <w:noProof/>
          <w:sz w:val="32"/>
          <w:lang w:eastAsia="pl-PL"/>
        </w:rPr>
        <w:t>TEMAT: Geometria w układzie współrzędnych - podsumowanie</w:t>
      </w:r>
    </w:p>
    <w:p w:rsidR="00E20CF8" w:rsidRDefault="00B87CF1">
      <w:pPr>
        <w:rPr>
          <w:b/>
          <w:noProof/>
          <w:sz w:val="24"/>
          <w:lang w:eastAsia="pl-PL"/>
        </w:rPr>
      </w:pPr>
      <w:r w:rsidRPr="00B87CF1">
        <w:rPr>
          <w:b/>
          <w:noProof/>
          <w:sz w:val="24"/>
          <w:lang w:eastAsia="pl-PL"/>
        </w:rPr>
        <w:t>Zadanie 1</w:t>
      </w:r>
      <w:r>
        <w:rPr>
          <w:b/>
          <w:noProof/>
          <w:sz w:val="24"/>
          <w:lang w:eastAsia="pl-PL"/>
        </w:rPr>
        <w:br/>
      </w:r>
      <w:r w:rsidR="00E9440B">
        <w:rPr>
          <w:noProof/>
          <w:lang w:eastAsia="pl-PL"/>
        </w:rPr>
        <w:drawing>
          <wp:inline distT="0" distB="0" distL="0" distR="0">
            <wp:extent cx="5753100" cy="8953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CF1" w:rsidRPr="00B87CF1" w:rsidRDefault="00B87CF1">
      <w:pPr>
        <w:rPr>
          <w:noProof/>
          <w:sz w:val="24"/>
          <w:lang w:eastAsia="pl-PL"/>
        </w:rPr>
      </w:pPr>
      <w:r w:rsidRPr="00B87CF1">
        <w:rPr>
          <w:noProof/>
          <w:sz w:val="24"/>
          <w:lang w:eastAsia="pl-PL"/>
        </w:rPr>
        <w:t>Przykłady b i d</w:t>
      </w:r>
      <w:r>
        <w:rPr>
          <w:noProof/>
          <w:sz w:val="24"/>
          <w:lang w:eastAsia="pl-PL"/>
        </w:rPr>
        <w:t xml:space="preserve"> z zadania 1</w:t>
      </w:r>
    </w:p>
    <w:p w:rsidR="00B87CF1" w:rsidRDefault="00B87CF1">
      <w:r>
        <w:rPr>
          <w:b/>
          <w:noProof/>
          <w:sz w:val="24"/>
          <w:lang w:eastAsia="pl-PL"/>
        </w:rPr>
        <w:t>Zadanie 2</w:t>
      </w:r>
    </w:p>
    <w:p w:rsidR="00E9440B" w:rsidRDefault="00E9440B">
      <w:r w:rsidRPr="00E9440B">
        <w:rPr>
          <w:noProof/>
          <w:lang w:eastAsia="pl-PL"/>
        </w:rPr>
        <w:drawing>
          <wp:inline distT="0" distB="0" distL="0" distR="0">
            <wp:extent cx="5760720" cy="468279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CF1" w:rsidRPr="00B87CF1" w:rsidRDefault="00B87CF1">
      <w:pPr>
        <w:rPr>
          <w:b/>
        </w:rPr>
      </w:pPr>
      <w:r w:rsidRPr="00B87CF1">
        <w:rPr>
          <w:b/>
        </w:rPr>
        <w:t>Zadanie 3.</w:t>
      </w:r>
    </w:p>
    <w:p w:rsidR="00E9440B" w:rsidRDefault="00E9440B">
      <w:r>
        <w:rPr>
          <w:noProof/>
          <w:lang w:eastAsia="pl-PL"/>
        </w:rPr>
        <w:drawing>
          <wp:inline distT="0" distB="0" distL="0" distR="0">
            <wp:extent cx="5760720" cy="76380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CF1" w:rsidRPr="00B87CF1" w:rsidRDefault="00B87CF1">
      <w:pPr>
        <w:rPr>
          <w:b/>
        </w:rPr>
      </w:pPr>
      <w:r w:rsidRPr="00B87CF1">
        <w:rPr>
          <w:b/>
        </w:rPr>
        <w:t>Zadanie 4</w:t>
      </w:r>
    </w:p>
    <w:p w:rsidR="00E9440B" w:rsidRDefault="00E9440B">
      <w:r>
        <w:rPr>
          <w:noProof/>
          <w:lang w:eastAsia="pl-PL"/>
        </w:rPr>
        <w:drawing>
          <wp:inline distT="0" distB="0" distL="0" distR="0">
            <wp:extent cx="5760720" cy="486951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2" w:rsidRDefault="00081C82">
      <w:r w:rsidRPr="00B87CF1">
        <w:rPr>
          <w:b/>
          <w:sz w:val="28"/>
        </w:rPr>
        <w:t>ZADANIA ZAMKNIĘTE - MATURALNE</w:t>
      </w:r>
      <w:r w:rsidR="00B87CF1">
        <w:rPr>
          <w:b/>
          <w:sz w:val="28"/>
        </w:rPr>
        <w:br/>
      </w:r>
      <w:r>
        <w:t>Ze strony internetowej Nowa era - teraz matura-strefa ucznia</w:t>
      </w:r>
    </w:p>
    <w:p w:rsidR="00081C82" w:rsidRPr="00081C82" w:rsidRDefault="00081C82">
      <w:pPr>
        <w:rPr>
          <w:lang w:val="en-US"/>
        </w:rPr>
      </w:pPr>
      <w:r w:rsidRPr="00081C82">
        <w:rPr>
          <w:lang w:val="en-US"/>
        </w:rPr>
        <w:t xml:space="preserve">link: </w:t>
      </w:r>
      <w:hyperlink r:id="rId8" w:history="1">
        <w:r w:rsidRPr="00081C82">
          <w:rPr>
            <w:rStyle w:val="Hipercze"/>
            <w:lang w:val="en-US"/>
          </w:rPr>
          <w:t>https://www.terazmatura.pl/strefa-ucznia/matematyka/zadania-maturalne-pp/dzialy/geometria-na-plaszczyznie-kartezjanskiej</w:t>
        </w:r>
      </w:hyperlink>
    </w:p>
    <w:p w:rsidR="00081C82" w:rsidRDefault="00081C82">
      <w:r>
        <w:rPr>
          <w:noProof/>
          <w:lang w:eastAsia="pl-PL"/>
        </w:rPr>
        <w:drawing>
          <wp:inline distT="0" distB="0" distL="0" distR="0">
            <wp:extent cx="5760720" cy="105756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2" w:rsidRDefault="00081C82">
      <w:r>
        <w:rPr>
          <w:noProof/>
          <w:lang w:eastAsia="pl-PL"/>
        </w:rPr>
        <w:drawing>
          <wp:inline distT="0" distB="0" distL="0" distR="0">
            <wp:extent cx="5760720" cy="103659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2" w:rsidRDefault="00081C82">
      <w:r>
        <w:rPr>
          <w:noProof/>
          <w:lang w:eastAsia="pl-PL"/>
        </w:rPr>
        <w:lastRenderedPageBreak/>
        <w:drawing>
          <wp:inline distT="0" distB="0" distL="0" distR="0">
            <wp:extent cx="5760720" cy="1128388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2" w:rsidRDefault="00081C82">
      <w:r>
        <w:rPr>
          <w:noProof/>
          <w:lang w:eastAsia="pl-PL"/>
        </w:rPr>
        <w:drawing>
          <wp:inline distT="0" distB="0" distL="0" distR="0">
            <wp:extent cx="5760720" cy="978721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2" w:rsidRDefault="00081C82">
      <w:r>
        <w:rPr>
          <w:noProof/>
          <w:lang w:eastAsia="pl-PL"/>
        </w:rPr>
        <w:drawing>
          <wp:inline distT="0" distB="0" distL="0" distR="0">
            <wp:extent cx="5760720" cy="923807"/>
            <wp:effectExtent l="19050" t="0" r="0" b="0"/>
            <wp:docPr id="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2" w:rsidRDefault="00081C82">
      <w:r>
        <w:rPr>
          <w:noProof/>
          <w:lang w:eastAsia="pl-PL"/>
        </w:rPr>
        <w:drawing>
          <wp:inline distT="0" distB="0" distL="0" distR="0">
            <wp:extent cx="5760720" cy="1035731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2" w:rsidRDefault="00081C82">
      <w:r>
        <w:rPr>
          <w:noProof/>
          <w:lang w:eastAsia="pl-PL"/>
        </w:rPr>
        <w:drawing>
          <wp:inline distT="0" distB="0" distL="0" distR="0">
            <wp:extent cx="5760720" cy="2607484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2" w:rsidRDefault="00081C82">
      <w:r>
        <w:rPr>
          <w:noProof/>
          <w:lang w:eastAsia="pl-PL"/>
        </w:rPr>
        <w:drawing>
          <wp:inline distT="0" distB="0" distL="0" distR="0">
            <wp:extent cx="5760720" cy="1105505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C82" w:rsidSect="00B87C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40B"/>
    <w:rsid w:val="00081C82"/>
    <w:rsid w:val="0065669F"/>
    <w:rsid w:val="00B87CF1"/>
    <w:rsid w:val="00E20CF8"/>
    <w:rsid w:val="00E9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4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81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azmatura.pl/strefa-ucznia/matematyka/zadania-maturalne-pp/dzialy/geometria-na-plaszczyznie-kartezjanskiej" TargetMode="Externa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2020-04-06T16:42:00Z</dcterms:created>
  <dcterms:modified xsi:type="dcterms:W3CDTF">2020-04-06T19:37:00Z</dcterms:modified>
</cp:coreProperties>
</file>