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Pr="00767404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046805">
        <w:rPr>
          <w:rFonts w:ascii="Verdana" w:hAnsi="Verdana" w:cs="Times New Roman"/>
          <w:b/>
        </w:rPr>
        <w:t>Funkcje trygonometryczne kąta ostrego</w:t>
      </w:r>
      <w:r w:rsidRPr="00767404">
        <w:rPr>
          <w:rFonts w:ascii="Verdana" w:hAnsi="Verdana" w:cs="Times New Roman"/>
          <w:b/>
        </w:rPr>
        <w:t>.</w:t>
      </w:r>
    </w:p>
    <w:p w:rsidR="006E4310" w:rsidRDefault="00046805" w:rsidP="00046805">
      <w:pPr>
        <w:spacing w:after="0" w:line="360" w:lineRule="auto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color w:val="FF0000"/>
        </w:rPr>
        <w:t>Definicja 1:</w:t>
      </w:r>
    </w:p>
    <w:p w:rsidR="00046805" w:rsidRDefault="00540E9D" w:rsidP="00046805">
      <w:pPr>
        <w:spacing w:after="0" w:line="360" w:lineRule="auto"/>
        <w:rPr>
          <w:rFonts w:ascii="Verdana" w:hAnsi="Verdana" w:cs="Times New Roman"/>
          <w:i/>
          <w:color w:val="FF0000"/>
        </w:rPr>
      </w:pPr>
      <w:r w:rsidRPr="00540E9D">
        <w:rPr>
          <w:rFonts w:ascii="Verdana" w:hAnsi="Verdana" w:cs="Times New Roman"/>
          <w:b/>
          <w:i/>
          <w:noProof/>
          <w:color w:val="FF000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38.4pt;margin-top:27.05pt;width:.05pt;height:57.95pt;flip:y;z-index:251659264" o:connectortype="straight" strokecolor="red"/>
        </w:pict>
      </w:r>
      <w:r w:rsidRPr="00540E9D">
        <w:rPr>
          <w:rFonts w:ascii="Verdana" w:hAnsi="Verdana" w:cs="Times New Roman"/>
          <w:b/>
          <w:i/>
          <w:noProof/>
          <w:color w:val="FF0000"/>
          <w:lang w:eastAsia="pl-PL"/>
        </w:rPr>
        <w:pict>
          <v:shape id="_x0000_s1033" type="#_x0000_t32" style="position:absolute;margin-left:289.15pt;margin-top:27.05pt;width:149.25pt;height:57.95pt;flip:x;z-index:251660288" o:connectortype="straight" strokecolor="#00b050"/>
        </w:pict>
      </w:r>
      <w:r w:rsidR="00046805">
        <w:rPr>
          <w:rFonts w:ascii="Verdana" w:hAnsi="Verdana" w:cs="Times New Roman"/>
          <w:b/>
          <w:i/>
          <w:color w:val="FF0000"/>
        </w:rPr>
        <w:t>Sinusem</w:t>
      </w:r>
      <w:r w:rsidR="00046805">
        <w:rPr>
          <w:rFonts w:ascii="Verdana" w:hAnsi="Verdana" w:cs="Times New Roman"/>
          <w:i/>
          <w:color w:val="FF0000"/>
        </w:rPr>
        <w:t xml:space="preserve"> kąta nazywamy stosunek długości przyprostokątnej leżącej naprzeciw kąta do długości  przeciwprostokątnej.</w:t>
      </w:r>
    </w:p>
    <w:p w:rsidR="00046805" w:rsidRPr="005F4B1D" w:rsidRDefault="00540E9D" w:rsidP="006A1BE2">
      <w:pPr>
        <w:spacing w:after="0" w:line="360" w:lineRule="auto"/>
        <w:rPr>
          <w:rFonts w:ascii="Verdana" w:hAnsi="Verdana" w:cs="Times New Roman"/>
          <w:i/>
          <w:noProof/>
          <w:color w:val="FF0000"/>
          <w:lang w:eastAsia="pl-PL"/>
        </w:rPr>
      </w:pPr>
      <w:r w:rsidRPr="00540E9D">
        <w:rPr>
          <w:rFonts w:ascii="Verdana" w:eastAsiaTheme="minorEastAsia" w:hAnsi="Verdana" w:cs="Times New Roman"/>
          <w:b/>
          <w:i/>
          <w:noProof/>
          <w:color w:val="FF0000"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342.4pt;margin-top:25.2pt;width:7.5pt;height:19.7pt;z-index:251670528"/>
        </w:pict>
      </w:r>
      <w:r w:rsidR="006A1BE2"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  <w:tab/>
      </w:r>
      <w:r w:rsidR="006A1BE2"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  <w:tab/>
      </w:r>
      <w:r w:rsidR="006A1BE2"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  <w:tab/>
      </w:r>
      <w:r w:rsidR="006A1BE2"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sinα</m:t>
        </m:r>
        <m:r>
          <m:rPr>
            <m:sty m:val="bi"/>
          </m:rPr>
          <w:rPr>
            <w:rFonts w:ascii="Cambria Math" w:eastAsiaTheme="minorEastAsia" w:hAnsi="Verdana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c</m:t>
            </m:r>
          </m:den>
        </m:f>
      </m:oMath>
      <w:r w:rsidR="006A1BE2" w:rsidRPr="006A1BE2">
        <w:rPr>
          <w:rFonts w:ascii="Verdana" w:eastAsiaTheme="minorEastAsia" w:hAnsi="Verdana" w:cs="Times New Roman"/>
          <w:b/>
          <w:color w:val="FF0000"/>
          <w:sz w:val="28"/>
          <w:szCs w:val="28"/>
        </w:rPr>
        <w:t xml:space="preserve">        </w:t>
      </w:r>
      <w:r w:rsidR="006A1BE2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                            </w:t>
      </w:r>
      <w:r w:rsidR="006A1BE2" w:rsidRPr="005F4B1D">
        <w:rPr>
          <w:rFonts w:ascii="Verdana" w:eastAsiaTheme="minorEastAsia" w:hAnsi="Verdana" w:cs="Times New Roman"/>
          <w:b/>
          <w:color w:val="00B050"/>
        </w:rPr>
        <w:t>c</w:t>
      </w:r>
      <w:r w:rsidR="006A1BE2" w:rsidRPr="005F4B1D">
        <w:rPr>
          <w:rFonts w:ascii="Verdana" w:eastAsiaTheme="minorEastAsia" w:hAnsi="Verdana" w:cs="Times New Roman"/>
          <w:b/>
          <w:color w:val="FF0000"/>
        </w:rPr>
        <w:t xml:space="preserve">  </w:t>
      </w:r>
      <w:r w:rsidR="005F4B1D">
        <w:rPr>
          <w:rFonts w:ascii="Verdana" w:hAnsi="Verdana" w:cs="Times New Roman"/>
          <w:noProof/>
          <w:color w:val="FF0000"/>
          <w:lang w:eastAsia="pl-PL"/>
        </w:rPr>
        <w:t xml:space="preserve">                   </w:t>
      </w:r>
      <w:r w:rsidR="00FF24DF">
        <w:rPr>
          <w:rFonts w:ascii="Verdana" w:hAnsi="Verdana" w:cs="Times New Roman"/>
          <w:noProof/>
          <w:color w:val="FF0000"/>
          <w:lang w:eastAsia="pl-PL"/>
        </w:rPr>
        <w:t xml:space="preserve"> </w:t>
      </w:r>
      <w:r w:rsidR="005F4B1D">
        <w:rPr>
          <w:rFonts w:ascii="Verdana" w:hAnsi="Verdana" w:cs="Times New Roman"/>
          <w:noProof/>
          <w:color w:val="FF0000"/>
          <w:lang w:eastAsia="pl-PL"/>
        </w:rPr>
        <w:t xml:space="preserve"> a</w:t>
      </w:r>
      <w:r w:rsidR="006A1BE2" w:rsidRPr="005F4B1D">
        <w:rPr>
          <w:rFonts w:ascii="Verdana" w:hAnsi="Verdana" w:cs="Times New Roman"/>
          <w:i/>
          <w:noProof/>
          <w:color w:val="FF0000"/>
          <w:lang w:eastAsia="pl-PL"/>
        </w:rPr>
        <w:t xml:space="preserve">    </w:t>
      </w:r>
    </w:p>
    <w:p w:rsidR="00BA6726" w:rsidRPr="005940AC" w:rsidRDefault="00540E9D" w:rsidP="005602E1">
      <w:pPr>
        <w:spacing w:after="0" w:line="360" w:lineRule="auto"/>
        <w:rPr>
          <w:rFonts w:ascii="Verdana" w:hAnsi="Verdana" w:cs="Times New Roman"/>
          <w:i/>
          <w:color w:val="000000" w:themeColor="text1"/>
        </w:rPr>
      </w:pPr>
      <w:r w:rsidRPr="00540E9D">
        <w:rPr>
          <w:rFonts w:ascii="Verdana" w:hAnsi="Verdana" w:cs="Times New Roman"/>
          <w:i/>
          <w:noProof/>
          <w:color w:val="FF0000"/>
          <w:lang w:eastAsia="pl-PL"/>
        </w:rPr>
        <w:pict>
          <v:shape id="_x0000_s1031" type="#_x0000_t32" style="position:absolute;margin-left:289.15pt;margin-top:18.8pt;width:149.25pt;height:0;z-index:251658240" o:connectortype="straight"/>
        </w:pict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</w:r>
      <w:r w:rsidR="005940AC">
        <w:rPr>
          <w:rFonts w:ascii="Verdana" w:hAnsi="Verdana" w:cs="Times New Roman"/>
          <w:i/>
          <w:color w:val="FF0000"/>
        </w:rPr>
        <w:tab/>
        <w:t xml:space="preserve">  </w:t>
      </w:r>
      <m:oMath>
        <m:r>
          <w:rPr>
            <w:rFonts w:ascii="Cambria Math" w:hAnsi="Cambria Math" w:cs="Times New Roman"/>
            <w:color w:val="000000" w:themeColor="text1"/>
          </w:rPr>
          <m:t>α</m:t>
        </m:r>
      </m:oMath>
    </w:p>
    <w:p w:rsidR="005602E1" w:rsidRPr="00FF24DF" w:rsidRDefault="005602E1" w:rsidP="005602E1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i/>
          <w:color w:val="FF0000"/>
        </w:rPr>
        <w:t>Definicja 2:</w:t>
      </w:r>
      <w:r w:rsidR="00FF24DF">
        <w:rPr>
          <w:rFonts w:ascii="Verdana" w:hAnsi="Verdana" w:cs="Times New Roman"/>
          <w:i/>
        </w:rPr>
        <w:t xml:space="preserve">                                                                                 </w:t>
      </w:r>
      <w:r w:rsidR="00FF24DF">
        <w:rPr>
          <w:rFonts w:ascii="Verdana" w:hAnsi="Verdana" w:cs="Times New Roman"/>
        </w:rPr>
        <w:t>b</w:t>
      </w:r>
    </w:p>
    <w:p w:rsidR="00FF24DF" w:rsidRDefault="00540E9D" w:rsidP="00FF24DF">
      <w:pPr>
        <w:spacing w:after="0" w:line="360" w:lineRule="auto"/>
        <w:rPr>
          <w:rFonts w:ascii="Verdana" w:hAnsi="Verdana" w:cs="Times New Roman"/>
          <w:i/>
          <w:color w:val="FF0000"/>
        </w:rPr>
      </w:pPr>
      <w:r>
        <w:rPr>
          <w:rFonts w:ascii="Verdana" w:hAnsi="Verdana" w:cs="Times New Roman"/>
          <w:i/>
          <w:noProof/>
          <w:color w:val="FF0000"/>
          <w:lang w:eastAsia="pl-PL"/>
        </w:rPr>
        <w:pict>
          <v:shape id="_x0000_s1036" type="#_x0000_t32" style="position:absolute;margin-left:422.65pt;margin-top:24.2pt;width:0;height:63pt;z-index:251663360" o:connectortype="straight"/>
        </w:pict>
      </w:r>
      <w:r>
        <w:rPr>
          <w:rFonts w:ascii="Verdana" w:hAnsi="Verdana" w:cs="Times New Roman"/>
          <w:i/>
          <w:noProof/>
          <w:color w:val="FF0000"/>
          <w:lang w:eastAsia="pl-PL"/>
        </w:rPr>
        <w:pict>
          <v:shape id="_x0000_s1035" type="#_x0000_t32" style="position:absolute;margin-left:279.55pt;margin-top:24.2pt;width:143.25pt;height:63.75pt;flip:y;z-index:251662336" o:connectortype="straight" strokecolor="#00b050"/>
        </w:pict>
      </w:r>
      <w:r w:rsidR="005602E1">
        <w:rPr>
          <w:rFonts w:ascii="Verdana" w:hAnsi="Verdana" w:cs="Times New Roman"/>
          <w:b/>
          <w:i/>
          <w:color w:val="FF0000"/>
        </w:rPr>
        <w:t>C</w:t>
      </w:r>
      <w:r w:rsidR="005602E1" w:rsidRPr="005602E1">
        <w:rPr>
          <w:rFonts w:ascii="Verdana" w:hAnsi="Verdana" w:cs="Times New Roman"/>
          <w:b/>
          <w:i/>
          <w:color w:val="FF0000"/>
        </w:rPr>
        <w:t>osinusem</w:t>
      </w:r>
      <w:r w:rsidR="005602E1">
        <w:rPr>
          <w:rFonts w:ascii="Verdana" w:hAnsi="Verdana" w:cs="Times New Roman"/>
          <w:i/>
          <w:color w:val="FF0000"/>
        </w:rPr>
        <w:t xml:space="preserve"> kąta nazywamy stosunek długości przyprostokątnej leżącej przy kącie do długości  przeciwprostokątnej.</w:t>
      </w:r>
    </w:p>
    <w:p w:rsidR="005602E1" w:rsidRPr="00FF24DF" w:rsidRDefault="00540E9D" w:rsidP="00FF24DF">
      <w:pPr>
        <w:spacing w:after="0" w:line="360" w:lineRule="auto"/>
        <w:rPr>
          <w:rFonts w:ascii="Verdana" w:hAnsi="Verdana" w:cs="Times New Roman"/>
        </w:rPr>
      </w:pPr>
      <w:r w:rsidRPr="00540E9D">
        <w:rPr>
          <w:rFonts w:ascii="Verdana" w:hAnsi="Verdana" w:cs="Times New Roman"/>
          <w:i/>
          <w:noProof/>
          <w:color w:val="FF0000"/>
          <w:lang w:eastAsia="pl-PL"/>
        </w:rPr>
        <w:pict>
          <v:shape id="_x0000_s1044" type="#_x0000_t19" style="position:absolute;margin-left:332.65pt;margin-top:26.1pt;width:9.75pt;height:21.8pt;z-index:251671552"/>
        </w:pict>
      </w:r>
      <w:r w:rsidR="00FF24DF">
        <w:rPr>
          <w:rFonts w:ascii="Verdana" w:hAnsi="Verdana" w:cs="Times New Roman"/>
          <w:i/>
          <w:color w:val="FF0000"/>
        </w:rPr>
        <w:tab/>
      </w:r>
      <w:r w:rsidR="00FF24DF">
        <w:rPr>
          <w:rFonts w:ascii="Verdana" w:hAnsi="Verdana" w:cs="Times New Roman"/>
          <w:i/>
          <w:color w:val="FF0000"/>
        </w:rPr>
        <w:tab/>
      </w:r>
      <w:r w:rsidR="00FF24DF">
        <w:rPr>
          <w:rFonts w:ascii="Verdana" w:hAnsi="Verdana" w:cs="Times New Roman"/>
          <w:i/>
          <w:color w:val="FF0000"/>
        </w:rPr>
        <w:tab/>
      </w:r>
      <w:r w:rsidR="00FF24DF">
        <w:rPr>
          <w:rFonts w:ascii="Verdana" w:hAnsi="Verdana" w:cs="Times New Roman"/>
          <w:i/>
          <w:color w:val="FF0000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cosα=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c</m:t>
            </m:r>
          </m:den>
        </m:f>
      </m:oMath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                                  </w:t>
      </w:r>
      <w:r w:rsidR="00FF24DF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</w:t>
      </w:r>
      <w:r w:rsidR="00FF24DF" w:rsidRPr="00FF24DF">
        <w:rPr>
          <w:rFonts w:ascii="Verdana" w:eastAsiaTheme="minorEastAsia" w:hAnsi="Verdana" w:cs="Times New Roman"/>
          <w:color w:val="00B050"/>
          <w:sz w:val="24"/>
          <w:szCs w:val="24"/>
        </w:rPr>
        <w:t>c</w:t>
      </w:r>
      <w:r w:rsidR="00FF24DF">
        <w:rPr>
          <w:rFonts w:ascii="Verdana" w:eastAsiaTheme="minorEastAsia" w:hAnsi="Verdana" w:cs="Times New Roman"/>
          <w:sz w:val="24"/>
          <w:szCs w:val="24"/>
        </w:rPr>
        <w:t xml:space="preserve">                  a</w:t>
      </w:r>
    </w:p>
    <w:p w:rsidR="00046805" w:rsidRPr="005940AC" w:rsidRDefault="00540E9D" w:rsidP="00046805">
      <w:pPr>
        <w:spacing w:after="0" w:line="360" w:lineRule="auto"/>
        <w:rPr>
          <w:rFonts w:ascii="Verdana" w:eastAsiaTheme="minorEastAsia" w:hAnsi="Verdana" w:cs="Times New Roman"/>
          <w:i/>
          <w:color w:val="000000" w:themeColor="text1"/>
          <w:sz w:val="24"/>
          <w:szCs w:val="24"/>
        </w:rPr>
      </w:pPr>
      <w:r w:rsidRPr="00540E9D">
        <w:rPr>
          <w:rFonts w:ascii="Verdana" w:hAnsi="Verdana" w:cs="Times New Roman"/>
          <w:i/>
          <w:noProof/>
          <w:color w:val="FF0000"/>
          <w:lang w:eastAsia="pl-PL"/>
        </w:rPr>
        <w:pict>
          <v:shape id="_x0000_s1034" type="#_x0000_t32" style="position:absolute;margin-left:279.55pt;margin-top:19.75pt;width:143.25pt;height:0;z-index:251661312" o:connectortype="straight" strokecolor="red"/>
        </w:pict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w:r w:rsidR="005940AC">
        <w:rPr>
          <w:rFonts w:ascii="Verdana" w:eastAsiaTheme="minorEastAsia" w:hAnsi="Verdana" w:cs="Times New Roman"/>
          <w:i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</m:t>
        </m:r>
      </m:oMath>
    </w:p>
    <w:p w:rsidR="005602E1" w:rsidRPr="00FF24DF" w:rsidRDefault="005602E1" w:rsidP="005602E1">
      <w:pPr>
        <w:spacing w:after="0" w:line="360" w:lineRule="auto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i/>
          <w:color w:val="FF0000"/>
        </w:rPr>
        <w:t>Definicja 3:</w:t>
      </w:r>
      <w:r w:rsidR="00FF24DF">
        <w:rPr>
          <w:rFonts w:ascii="Verdana" w:hAnsi="Verdana" w:cs="Times New Roman"/>
          <w:color w:val="FF0000"/>
        </w:rPr>
        <w:t xml:space="preserve">                                                                            b</w:t>
      </w:r>
    </w:p>
    <w:p w:rsidR="005602E1" w:rsidRDefault="00540E9D" w:rsidP="005602E1">
      <w:pPr>
        <w:spacing w:after="0" w:line="360" w:lineRule="auto"/>
        <w:rPr>
          <w:rFonts w:ascii="Verdana" w:hAnsi="Verdana" w:cs="Times New Roman"/>
          <w:i/>
          <w:color w:val="FF0000"/>
        </w:rPr>
      </w:pPr>
      <w:r w:rsidRPr="00540E9D">
        <w:rPr>
          <w:rFonts w:ascii="Verdana" w:hAnsi="Verdana" w:cs="Times New Roman"/>
          <w:b/>
          <w:i/>
          <w:noProof/>
          <w:color w:val="FF0000"/>
          <w:lang w:eastAsia="pl-PL"/>
        </w:rPr>
        <w:pict>
          <v:shape id="_x0000_s1039" type="#_x0000_t32" style="position:absolute;margin-left:279.55pt;margin-top:28.8pt;width:143.1pt;height:58.5pt;flip:y;z-index:251666432" o:connectortype="straight"/>
        </w:pict>
      </w:r>
      <w:r w:rsidRPr="00540E9D">
        <w:rPr>
          <w:rFonts w:ascii="Verdana" w:hAnsi="Verdana" w:cs="Times New Roman"/>
          <w:b/>
          <w:i/>
          <w:noProof/>
          <w:color w:val="FF0000"/>
          <w:lang w:eastAsia="pl-PL"/>
        </w:rPr>
        <w:pict>
          <v:shape id="_x0000_s1038" type="#_x0000_t32" style="position:absolute;margin-left:421.3pt;margin-top:28.8pt;width:0;height:56.25pt;flip:y;z-index:251665408" o:connectortype="straight" strokecolor="red"/>
        </w:pict>
      </w:r>
      <w:r w:rsidR="005602E1">
        <w:rPr>
          <w:rFonts w:ascii="Verdana" w:hAnsi="Verdana" w:cs="Times New Roman"/>
          <w:b/>
          <w:i/>
          <w:color w:val="FF0000"/>
        </w:rPr>
        <w:t>Tangensem</w:t>
      </w:r>
      <w:r w:rsidR="005602E1">
        <w:rPr>
          <w:rFonts w:ascii="Verdana" w:hAnsi="Verdana" w:cs="Times New Roman"/>
          <w:i/>
          <w:color w:val="FF0000"/>
        </w:rPr>
        <w:t xml:space="preserve"> kąta nazywamy stosunek długości przyprostokątnej leżącej naprzeciw kąta do długości  przyprostokątnej leżącej przy kącie.</w:t>
      </w:r>
    </w:p>
    <w:p w:rsidR="005602E1" w:rsidRPr="005940AC" w:rsidRDefault="00540E9D" w:rsidP="00FF24DF">
      <w:pPr>
        <w:spacing w:after="0" w:line="360" w:lineRule="auto"/>
        <w:rPr>
          <w:rFonts w:ascii="Verdana" w:eastAsiaTheme="minorEastAsia" w:hAnsi="Verdana" w:cs="Times New Roman"/>
          <w:color w:val="FF0000"/>
          <w:sz w:val="24"/>
          <w:szCs w:val="24"/>
        </w:rPr>
      </w:pPr>
      <w:r w:rsidRPr="00540E9D">
        <w:rPr>
          <w:rFonts w:ascii="Verdana" w:eastAsiaTheme="minorEastAsia" w:hAnsi="Verdana" w:cs="Times New Roman"/>
          <w:b/>
          <w:i/>
          <w:noProof/>
          <w:color w:val="FF0000"/>
          <w:sz w:val="24"/>
          <w:szCs w:val="24"/>
          <w:lang w:eastAsia="pl-PL"/>
        </w:rPr>
        <w:pict>
          <v:shape id="_x0000_s1045" type="#_x0000_t19" style="position:absolute;margin-left:337.15pt;margin-top:25.45pt;width:12.75pt;height:21.3pt;z-index:251672576"/>
        </w:pict>
      </w:r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b</m:t>
            </m:r>
          </m:den>
        </m:f>
      </m:oMath>
      <w:r w:rsidR="00FF24DF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                          </w:t>
      </w:r>
      <w:r w:rsidR="00FF24DF" w:rsidRPr="005940AC">
        <w:rPr>
          <w:rFonts w:ascii="Verdana" w:eastAsiaTheme="minorEastAsia" w:hAnsi="Verdana" w:cs="Times New Roman"/>
          <w:color w:val="000000" w:themeColor="text1"/>
          <w:sz w:val="24"/>
          <w:szCs w:val="24"/>
        </w:rPr>
        <w:t>c</w:t>
      </w:r>
      <w:r w:rsidR="00FF24DF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        </w:t>
      </w:r>
      <w:r w:rsidR="00FF24DF" w:rsidRPr="005940AC">
        <w:rPr>
          <w:rFonts w:ascii="Verdana" w:eastAsiaTheme="minorEastAsia" w:hAnsi="Verdana" w:cs="Times New Roman"/>
          <w:color w:val="FF0000"/>
          <w:sz w:val="24"/>
          <w:szCs w:val="24"/>
        </w:rPr>
        <w:t>a</w:t>
      </w:r>
    </w:p>
    <w:p w:rsidR="005602E1" w:rsidRDefault="005940AC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</w:p>
    <w:p w:rsidR="005602E1" w:rsidRPr="00FF24DF" w:rsidRDefault="00540E9D" w:rsidP="005602E1">
      <w:pPr>
        <w:spacing w:after="0" w:line="360" w:lineRule="auto"/>
        <w:rPr>
          <w:rFonts w:ascii="Verdana" w:hAnsi="Verdana" w:cs="Times New Roman"/>
          <w:color w:val="00B050"/>
        </w:rPr>
      </w:pPr>
      <w:r w:rsidRPr="00540E9D">
        <w:rPr>
          <w:rFonts w:ascii="Verdana" w:eastAsiaTheme="minorEastAsia" w:hAnsi="Verdana" w:cs="Times New Roman"/>
          <w:i/>
          <w:noProof/>
          <w:color w:val="000000" w:themeColor="text1"/>
          <w:lang w:eastAsia="pl-PL"/>
        </w:rPr>
        <w:pict>
          <v:shape id="_x0000_s1037" type="#_x0000_t32" style="position:absolute;margin-left:279.55pt;margin-top:1.05pt;width:141.6pt;height:.05pt;z-index:251664384" o:connectortype="straight" strokecolor="#00b050"/>
        </w:pict>
      </w:r>
      <w:r w:rsidR="005602E1">
        <w:rPr>
          <w:rFonts w:ascii="Verdana" w:hAnsi="Verdana" w:cs="Times New Roman"/>
          <w:i/>
          <w:color w:val="FF0000"/>
        </w:rPr>
        <w:t>Definicja 4:</w:t>
      </w:r>
      <w:r w:rsidR="00FF24DF">
        <w:rPr>
          <w:rFonts w:ascii="Verdana" w:hAnsi="Verdana" w:cs="Times New Roman"/>
          <w:color w:val="FF0000"/>
        </w:rPr>
        <w:t xml:space="preserve">                                                                          </w:t>
      </w:r>
      <w:r w:rsidR="00FF24DF">
        <w:rPr>
          <w:rFonts w:ascii="Verdana" w:hAnsi="Verdana" w:cs="Times New Roman"/>
          <w:color w:val="00B050"/>
        </w:rPr>
        <w:t>b</w:t>
      </w:r>
    </w:p>
    <w:p w:rsidR="005602E1" w:rsidRDefault="00540E9D" w:rsidP="005602E1">
      <w:pPr>
        <w:spacing w:after="0" w:line="360" w:lineRule="auto"/>
        <w:rPr>
          <w:rFonts w:ascii="Verdana" w:hAnsi="Verdana" w:cs="Times New Roman"/>
          <w:i/>
          <w:color w:val="FF0000"/>
        </w:rPr>
      </w:pPr>
      <w:r w:rsidRPr="00540E9D">
        <w:rPr>
          <w:rFonts w:ascii="Verdana" w:eastAsiaTheme="minorEastAsia" w:hAnsi="Verdana" w:cs="Times New Roman"/>
          <w:b/>
          <w:i/>
          <w:noProof/>
          <w:color w:val="FF0000"/>
          <w:sz w:val="24"/>
          <w:szCs w:val="24"/>
          <w:lang w:eastAsia="pl-PL"/>
        </w:rPr>
        <w:pict>
          <v:shape id="_x0000_s1041" type="#_x0000_t32" style="position:absolute;margin-left:421.3pt;margin-top:26.35pt;width:1.65pt;height:78.75pt;flip:y;z-index:251668480" o:connectortype="straight" strokecolor="#00b050"/>
        </w:pict>
      </w:r>
      <w:r w:rsidRPr="00540E9D">
        <w:rPr>
          <w:rFonts w:ascii="Verdana" w:eastAsiaTheme="minorEastAsia" w:hAnsi="Verdana" w:cs="Times New Roman"/>
          <w:b/>
          <w:i/>
          <w:noProof/>
          <w:color w:val="FF0000"/>
          <w:sz w:val="24"/>
          <w:szCs w:val="24"/>
          <w:lang w:eastAsia="pl-PL"/>
        </w:rPr>
        <w:pict>
          <v:shape id="_x0000_s1042" type="#_x0000_t32" style="position:absolute;margin-left:284.65pt;margin-top:26.5pt;width:136.65pt;height:78.75pt;flip:x;z-index:251669504" o:connectortype="straight"/>
        </w:pict>
      </w:r>
      <w:r w:rsidR="005602E1">
        <w:rPr>
          <w:rFonts w:ascii="Verdana" w:hAnsi="Verdana" w:cs="Times New Roman"/>
          <w:b/>
          <w:i/>
          <w:color w:val="FF0000"/>
        </w:rPr>
        <w:t>Cotangensem</w:t>
      </w:r>
      <w:r w:rsidR="005602E1">
        <w:rPr>
          <w:rFonts w:ascii="Verdana" w:hAnsi="Verdana" w:cs="Times New Roman"/>
          <w:i/>
          <w:color w:val="FF0000"/>
        </w:rPr>
        <w:t xml:space="preserve"> kąta nazywamy stosunek długości  przyprostokątnej leżącej przy kącie do długości przyprostokątnej leżącej naprzeciw tego kąta.</w:t>
      </w:r>
    </w:p>
    <w:p w:rsidR="005602E1" w:rsidRPr="005940AC" w:rsidRDefault="005940AC" w:rsidP="005940AC">
      <w:pPr>
        <w:spacing w:after="0" w:line="360" w:lineRule="auto"/>
        <w:rPr>
          <w:rFonts w:ascii="Verdana" w:eastAsiaTheme="minorEastAsia" w:hAnsi="Verdana" w:cs="Times New Roman"/>
          <w:color w:val="000000" w:themeColor="text1"/>
          <w:sz w:val="24"/>
          <w:szCs w:val="24"/>
        </w:rPr>
      </w:pP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a</m:t>
            </m:r>
          </m:den>
        </m:f>
      </m:oMath>
      <w:r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                            </w:t>
      </w:r>
      <w:r>
        <w:rPr>
          <w:rFonts w:ascii="Verdana" w:eastAsiaTheme="minorEastAsia" w:hAnsi="Verdana" w:cs="Times New Roman"/>
          <w:color w:val="000000" w:themeColor="text1"/>
          <w:sz w:val="24"/>
          <w:szCs w:val="24"/>
        </w:rPr>
        <w:t>c</w:t>
      </w:r>
    </w:p>
    <w:p w:rsidR="005602E1" w:rsidRPr="005940AC" w:rsidRDefault="00540E9D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 w:rsidRPr="00540E9D">
        <w:rPr>
          <w:rFonts w:ascii="Verdana" w:eastAsiaTheme="minorEastAsia" w:hAnsi="Verdana" w:cs="Times New Roman"/>
          <w:i/>
          <w:noProof/>
          <w:color w:val="000000" w:themeColor="text1"/>
          <w:lang w:eastAsia="pl-PL"/>
        </w:rPr>
        <w:pict>
          <v:shape id="_x0000_s1046" type="#_x0000_t19" style="position:absolute;left:0;text-align:left;margin-left:332.65pt;margin-top:9.95pt;width:13.5pt;height:26.9pt;z-index:251673600"/>
        </w:pict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  <w:t xml:space="preserve"> </w:t>
      </w:r>
      <w:r w:rsidR="005940AC">
        <w:rPr>
          <w:rFonts w:ascii="Verdana" w:eastAsiaTheme="minorEastAsia" w:hAnsi="Verdana" w:cs="Times New Roman"/>
          <w:i/>
          <w:color w:val="00B050"/>
        </w:rPr>
        <w:t>a</w:t>
      </w:r>
    </w:p>
    <w:p w:rsidR="005940AC" w:rsidRDefault="00540E9D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noProof/>
          <w:color w:val="000000" w:themeColor="text1"/>
          <w:lang w:eastAsia="pl-PL"/>
        </w:rPr>
        <w:pict>
          <v:shape id="_x0000_s1040" type="#_x0000_t32" style="position:absolute;left:0;text-align:left;margin-left:284.65pt;margin-top:17.2pt;width:136.65pt;height:0;z-index:251667456" o:connectortype="straight" strokecolor="red"/>
        </w:pict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w:r w:rsidR="00690695">
        <w:rPr>
          <w:rFonts w:ascii="Verdana" w:eastAsiaTheme="minorEastAsia" w:hAnsi="Verdana" w:cs="Times New Roman"/>
          <w:i/>
          <w:color w:val="000000" w:themeColor="text1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</w:p>
    <w:p w:rsidR="00690695" w:rsidRDefault="00690695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000000" w:themeColor="text1"/>
        </w:rPr>
        <w:tab/>
      </w:r>
      <w:r>
        <w:rPr>
          <w:rFonts w:ascii="Verdana" w:eastAsiaTheme="minorEastAsia" w:hAnsi="Verdana" w:cs="Times New Roman"/>
          <w:i/>
          <w:color w:val="FF0000"/>
        </w:rPr>
        <w:t>b</w:t>
      </w:r>
    </w:p>
    <w:p w:rsidR="00DB24FB" w:rsidRPr="005940AC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t>Przykład</w:t>
      </w:r>
      <w:r w:rsidR="00CA7426" w:rsidRPr="008C4651">
        <w:rPr>
          <w:rFonts w:ascii="Verdana" w:eastAsiaTheme="minorEastAsia" w:hAnsi="Verdana" w:cs="Times New Roman"/>
          <w:i/>
          <w:color w:val="000000" w:themeColor="text1"/>
        </w:rPr>
        <w:t xml:space="preserve"> 1</w:t>
      </w:r>
      <w:r w:rsidRPr="008C4651">
        <w:rPr>
          <w:rFonts w:ascii="Verdana" w:eastAsiaTheme="minorEastAsia" w:hAnsi="Verdana" w:cs="Times New Roman"/>
          <w:i/>
          <w:color w:val="000000" w:themeColor="text1"/>
        </w:rPr>
        <w:t>:</w:t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  <w:r w:rsidR="005940AC">
        <w:rPr>
          <w:rFonts w:ascii="Verdana" w:eastAsiaTheme="minorEastAsia" w:hAnsi="Verdana" w:cs="Times New Roman"/>
          <w:i/>
          <w:color w:val="000000" w:themeColor="text1"/>
        </w:rPr>
        <w:tab/>
      </w:r>
    </w:p>
    <w:p w:rsidR="00575AB3" w:rsidRDefault="00540E9D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9" type="#_x0000_t32" style="position:absolute;left:0;text-align:left;margin-left:66.4pt;margin-top:33.95pt;width:187.5pt;height:92.25pt;flip:x;z-index:25167667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8" type="#_x0000_t32" style="position:absolute;left:0;text-align:left;margin-left:253.9pt;margin-top:33.95pt;width:0;height:92.25pt;flip:y;z-index:251675648" o:connectortype="straight"/>
        </w:pict>
      </w:r>
      <w:r w:rsidR="00DB24FB" w:rsidRPr="00DB24FB">
        <w:rPr>
          <w:rFonts w:ascii="Verdana" w:eastAsiaTheme="minorEastAsia" w:hAnsi="Verdana" w:cs="Times New Roman"/>
          <w:color w:val="000000" w:themeColor="text1"/>
        </w:rPr>
        <w:t>Oblicz</w:t>
      </w:r>
      <w:r w:rsidR="001C2506">
        <w:rPr>
          <w:rFonts w:ascii="Verdana" w:eastAsiaTheme="minorEastAsia" w:hAnsi="Verdana" w:cs="Times New Roman"/>
          <w:color w:val="000000" w:themeColor="text1"/>
        </w:rPr>
        <w:t xml:space="preserve"> wartości funkcji trygonometrycznych kątów ostrych </w:t>
      </w:r>
      <w:r w:rsidR="00720148">
        <w:rPr>
          <w:rFonts w:ascii="Verdana" w:eastAsiaTheme="minorEastAsia" w:hAnsi="Verdana" w:cs="Times New Roman"/>
          <w:color w:val="000000" w:themeColor="text1"/>
        </w:rPr>
        <w:t>trójkąta prostokątnego o podanych bokach:</w:t>
      </w:r>
    </w:p>
    <w:p w:rsidR="00575AB3" w:rsidRPr="00575AB3" w:rsidRDefault="00540E9D" w:rsidP="00575AB3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2" type="#_x0000_t19" style="position:absolute;left:0;text-align:left;margin-left:224.65pt;margin-top:10.35pt;width:29.25pt;height:14.25pt;rotation:12325693fd;z-index:251678720"/>
        </w:pict>
      </w:r>
      <w:r w:rsidR="00575AB3">
        <w:rPr>
          <w:rFonts w:ascii="Verdana" w:eastAsiaTheme="minorEastAsia" w:hAnsi="Verdana" w:cs="Times New Roman"/>
          <w:color w:val="000000" w:themeColor="text1"/>
        </w:rPr>
        <w:t xml:space="preserve">a) </w:t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</w:r>
      <w:r w:rsidR="00575AB3">
        <w:rPr>
          <w:rFonts w:ascii="Verdana" w:eastAsiaTheme="minorEastAsia" w:hAnsi="Verdana" w:cs="Times New Roman"/>
          <w:color w:val="000000" w:themeColor="text1"/>
        </w:rPr>
        <w:tab/>
        <w:t xml:space="preserve">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β</m:t>
        </m:r>
      </m:oMath>
      <w:r w:rsidR="00575AB3" w:rsidRPr="00575AB3">
        <w:rPr>
          <w:rFonts w:ascii="Verdana" w:eastAsiaTheme="minorEastAsia" w:hAnsi="Verdana" w:cs="Times New Roman"/>
          <w:color w:val="000000" w:themeColor="text1"/>
        </w:rPr>
        <w:t xml:space="preserve"> </w:t>
      </w:r>
    </w:p>
    <w:p w:rsidR="00720148" w:rsidRDefault="00720148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720148" w:rsidRDefault="0022357D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10</w:t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6</w:t>
      </w:r>
    </w:p>
    <w:p w:rsidR="00720148" w:rsidRDefault="00720148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720148" w:rsidRDefault="00540E9D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0" type="#_x0000_t19" style="position:absolute;left:0;text-align:left;margin-left:109.4pt;margin-top:5.45pt;width:20.45pt;height:21.55pt;rotation:2085396fd;z-index:251677696" coordsize="26777,21600" adj="-6900984,-828032,5700" path="wr-15900,,27300,43200,,766,26777,16875nfewr-15900,,27300,43200,,766,26777,16875l5700,21600nsxe">
            <v:path o:connectlocs="0,766;26777,16875;5700,21600"/>
          </v:shape>
        </w:pict>
      </w:r>
    </w:p>
    <w:p w:rsidR="00720148" w:rsidRDefault="00A25E30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</w:p>
    <w:p w:rsidR="00720148" w:rsidRDefault="00540E9D" w:rsidP="00575AB3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7" type="#_x0000_t32" style="position:absolute;left:0;text-align:left;margin-left:66.4pt;margin-top:.85pt;width:187.5pt;height:0;z-index:251674624" o:connectortype="straight"/>
        </w:pict>
      </w:r>
    </w:p>
    <w:p w:rsidR="00720148" w:rsidRPr="00BE26C6" w:rsidRDefault="0022357D" w:rsidP="00AC5927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8</w:t>
      </w:r>
    </w:p>
    <w:p w:rsidR="0022357D" w:rsidRDefault="0022357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sinα=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A358FB">
        <w:rPr>
          <w:rFonts w:ascii="Verdana" w:eastAsiaTheme="minorEastAsia" w:hAnsi="Verdana" w:cs="Times New Roman"/>
          <w:color w:val="000000" w:themeColor="text1"/>
        </w:rPr>
        <w:tab/>
      </w:r>
      <w:r w:rsidR="00A358FB">
        <w:rPr>
          <w:rFonts w:ascii="Verdana" w:eastAsiaTheme="minorEastAsia" w:hAnsi="Verdana" w:cs="Times New Roman"/>
          <w:color w:val="000000" w:themeColor="text1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den>
        </m:f>
      </m:oMath>
      <w:r w:rsidR="00A358FB">
        <w:rPr>
          <w:rFonts w:ascii="Verdana" w:eastAsiaTheme="minorEastAsia" w:hAnsi="Verdana" w:cs="Times New Roman"/>
          <w:color w:val="000000" w:themeColor="text1"/>
        </w:rPr>
        <w:t xml:space="preserve">   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den>
        </m:f>
      </m:oMath>
      <w:r w:rsidR="00A358FB">
        <w:rPr>
          <w:rFonts w:ascii="Verdana" w:eastAsiaTheme="minorEastAsia" w:hAnsi="Verdana" w:cs="Times New Roman"/>
          <w:color w:val="000000" w:themeColor="text1"/>
        </w:rPr>
        <w:t xml:space="preserve">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</w:p>
    <w:p w:rsidR="00A358FB" w:rsidRPr="00A358FB" w:rsidRDefault="00A358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w:lastRenderedPageBreak/>
          <m:t>sinβ=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  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tgβ=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  <w:r w:rsidR="008A7584">
        <w:rPr>
          <w:rFonts w:ascii="Verdana" w:eastAsiaTheme="minorEastAsia" w:hAnsi="Verdana" w:cs="Times New Roman"/>
          <w:color w:val="000000" w:themeColor="text1"/>
        </w:rPr>
        <w:t xml:space="preserve">   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ctgβ=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den>
        </m:f>
      </m:oMath>
    </w:p>
    <w:p w:rsidR="00A358FB" w:rsidRDefault="00540E9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5" type="#_x0000_t32" style="position:absolute;left:0;text-align:left;margin-left:335.65pt;margin-top:19.45pt;width:0;height:95.25pt;z-index:25168179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4" type="#_x0000_t32" style="position:absolute;left:0;text-align:left;margin-left:85.9pt;margin-top:19.45pt;width:249.75pt;height:95.25pt;flip:y;z-index:251680768" o:connectortype="straight"/>
        </w:pict>
      </w:r>
      <w:r w:rsidR="00A358FB">
        <w:rPr>
          <w:rFonts w:ascii="Verdana" w:eastAsiaTheme="minorEastAsia" w:hAnsi="Verdana" w:cs="Times New Roman"/>
          <w:color w:val="000000" w:themeColor="text1"/>
        </w:rPr>
        <w:t xml:space="preserve">b)      </w:t>
      </w:r>
    </w:p>
    <w:p w:rsidR="00A358FB" w:rsidRDefault="00540E9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7" type="#_x0000_t19" style="position:absolute;left:0;text-align:left;margin-left:299.6pt;margin-top:15.9pt;width:36.15pt;height:16.5pt;rotation:12810999fd;z-index:251683840" coordsize="22133,21600" adj="-5990929,,533" path="wr-21067,,22133,43200,,7,22133,21600nfewr-21067,,22133,43200,,7,22133,21600l533,21600nsxe">
            <v:path o:connectlocs="0,7;22133,21600;533,21600"/>
          </v:shape>
        </w:pict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β</m:t>
        </m:r>
      </m:oMath>
    </w:p>
    <w:p w:rsidR="001647E1" w:rsidRDefault="001647E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1647E1" w:rsidRDefault="006D67E6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13</m:t>
            </m:r>
          </m:e>
        </m:rad>
      </m:oMath>
      <w:r>
        <w:rPr>
          <w:rFonts w:ascii="Verdana" w:eastAsiaTheme="minorEastAsia" w:hAnsi="Verdana" w:cs="Times New Roman"/>
          <w:color w:val="000000" w:themeColor="text1"/>
        </w:rPr>
        <w:t xml:space="preserve">                                       2</w:t>
      </w:r>
    </w:p>
    <w:p w:rsidR="001647E1" w:rsidRDefault="00540E9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6" type="#_x0000_t19" style="position:absolute;left:0;text-align:left;margin-left:140.85pt;margin-top:14.7pt;width:18.55pt;height:19.5pt;z-index:251682816" coordsize="24313,21600" adj="-6371105,,2713" path="wr-18887,,24313,43200,,171,24313,21600nfewr-18887,,24313,43200,,171,24313,21600l2713,21600nsxe">
            <v:path o:connectlocs="0,171;24313,21600;2713,21600"/>
          </v:shape>
        </w:pict>
      </w:r>
    </w:p>
    <w:p w:rsidR="001647E1" w:rsidRDefault="00540E9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3" type="#_x0000_t32" style="position:absolute;left:0;text-align:left;margin-left:85.9pt;margin-top:14.45pt;width:249.75pt;height:0;z-index:251679744" o:connectortype="straight"/>
        </w:pict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</w:r>
      <w:r w:rsidR="006D67E6">
        <w:rPr>
          <w:rFonts w:ascii="Verdana" w:eastAsiaTheme="minorEastAsia" w:hAnsi="Verdana" w:cs="Times New Roman"/>
          <w:color w:val="000000" w:themeColor="text1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</m:oMath>
    </w:p>
    <w:p w:rsidR="001647E1" w:rsidRDefault="006D67E6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>3</w:t>
      </w:r>
    </w:p>
    <w:p w:rsidR="00252C9A" w:rsidRDefault="00252C9A" w:rsidP="003A3D8F">
      <w:pPr>
        <w:spacing w:after="0" w:line="360" w:lineRule="auto"/>
        <w:jc w:val="both"/>
        <w:rPr>
          <w:oMath/>
          <w:rFonts w:ascii="Cambria Math" w:eastAsiaTheme="minorEastAsia" w:hAnsi="Cambria Math" w:cs="Times New Roman"/>
          <w:color w:val="000000" w:themeColor="text1"/>
        </w:rPr>
        <w:sectPr w:rsidR="00252C9A" w:rsidSect="00AD57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73E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</m:t>
              </m:r>
            </m:den>
          </m:f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</m:t>
              </m:r>
            </m:den>
          </m:f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252C9A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</m:t>
              </m:r>
            </m:den>
          </m:f>
        </m:oMath>
      </m:oMathPara>
    </w:p>
    <w:p w:rsidR="00252C9A" w:rsidRDefault="00252C9A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cosβ=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</m:t>
              </m:r>
            </m:den>
          </m:f>
        </m:oMath>
      </m:oMathPara>
    </w:p>
    <w:p w:rsidR="00252C9A" w:rsidRDefault="00252C9A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tgβ=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52C9A" w:rsidRDefault="00252C9A" w:rsidP="00252C9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ctgβ=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n>
          </m:f>
        </m:oMath>
      </m:oMathPara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  <w:sectPr w:rsidR="00252C9A" w:rsidSect="00252C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C9A" w:rsidRDefault="00252C9A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0725E1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159, zad. 2</w:t>
      </w:r>
      <w:r w:rsidR="003A3D8F">
        <w:rPr>
          <w:rFonts w:ascii="Verdana" w:eastAsiaTheme="minorEastAsia" w:hAnsi="Verdana" w:cs="Times New Roman"/>
          <w:color w:val="00B050"/>
        </w:rPr>
        <w:t xml:space="preserve"> a), b</w:t>
      </w:r>
      <w:r>
        <w:rPr>
          <w:rFonts w:ascii="Verdana" w:eastAsiaTheme="minorEastAsia" w:hAnsi="Verdana" w:cs="Times New Roman"/>
          <w:color w:val="00B050"/>
        </w:rPr>
        <w:t>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F43D5D">
        <w:rPr>
          <w:rFonts w:ascii="Verdana" w:eastAsiaTheme="minorEastAsia" w:hAnsi="Verdana" w:cs="Times New Roman"/>
        </w:rPr>
        <w:t>do 6.04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83" w:rsidRDefault="00507483" w:rsidP="00AE790B">
      <w:pPr>
        <w:spacing w:after="0" w:line="240" w:lineRule="auto"/>
      </w:pPr>
      <w:r>
        <w:separator/>
      </w:r>
    </w:p>
  </w:endnote>
  <w:endnote w:type="continuationSeparator" w:id="0">
    <w:p w:rsidR="00507483" w:rsidRDefault="00507483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83" w:rsidRDefault="00507483" w:rsidP="00AE790B">
      <w:pPr>
        <w:spacing w:after="0" w:line="240" w:lineRule="auto"/>
      </w:pPr>
      <w:r>
        <w:separator/>
      </w:r>
    </w:p>
  </w:footnote>
  <w:footnote w:type="continuationSeparator" w:id="0">
    <w:p w:rsidR="00507483" w:rsidRDefault="00507483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46805"/>
    <w:rsid w:val="000725E1"/>
    <w:rsid w:val="000C5DB2"/>
    <w:rsid w:val="001647E1"/>
    <w:rsid w:val="001858C6"/>
    <w:rsid w:val="00197FB7"/>
    <w:rsid w:val="001C2506"/>
    <w:rsid w:val="0022357D"/>
    <w:rsid w:val="00252C9A"/>
    <w:rsid w:val="00273930"/>
    <w:rsid w:val="002D0C5F"/>
    <w:rsid w:val="002E1CC2"/>
    <w:rsid w:val="003968DF"/>
    <w:rsid w:val="0039737C"/>
    <w:rsid w:val="00397DC4"/>
    <w:rsid w:val="003A273E"/>
    <w:rsid w:val="003A3D8F"/>
    <w:rsid w:val="003B65F2"/>
    <w:rsid w:val="004954A5"/>
    <w:rsid w:val="004D041F"/>
    <w:rsid w:val="00507483"/>
    <w:rsid w:val="00540E9D"/>
    <w:rsid w:val="005602E1"/>
    <w:rsid w:val="00564661"/>
    <w:rsid w:val="00575AB3"/>
    <w:rsid w:val="005940AC"/>
    <w:rsid w:val="005D1608"/>
    <w:rsid w:val="005F4B1D"/>
    <w:rsid w:val="00614E88"/>
    <w:rsid w:val="00633803"/>
    <w:rsid w:val="00690695"/>
    <w:rsid w:val="006A1BE2"/>
    <w:rsid w:val="006D67E6"/>
    <w:rsid w:val="006E4310"/>
    <w:rsid w:val="00720148"/>
    <w:rsid w:val="00767404"/>
    <w:rsid w:val="007845C6"/>
    <w:rsid w:val="007971A3"/>
    <w:rsid w:val="008A7584"/>
    <w:rsid w:val="008C4651"/>
    <w:rsid w:val="008F606B"/>
    <w:rsid w:val="009E48B6"/>
    <w:rsid w:val="00A25E30"/>
    <w:rsid w:val="00A33AFD"/>
    <w:rsid w:val="00A358FB"/>
    <w:rsid w:val="00AC5927"/>
    <w:rsid w:val="00AD578B"/>
    <w:rsid w:val="00AE790B"/>
    <w:rsid w:val="00B20C49"/>
    <w:rsid w:val="00B377CB"/>
    <w:rsid w:val="00B64ABE"/>
    <w:rsid w:val="00B76718"/>
    <w:rsid w:val="00B86A3E"/>
    <w:rsid w:val="00BA0A0E"/>
    <w:rsid w:val="00BA6726"/>
    <w:rsid w:val="00BB25FA"/>
    <w:rsid w:val="00BD45B5"/>
    <w:rsid w:val="00BE26C6"/>
    <w:rsid w:val="00C200BD"/>
    <w:rsid w:val="00CA7426"/>
    <w:rsid w:val="00D25ABA"/>
    <w:rsid w:val="00D62357"/>
    <w:rsid w:val="00D803D0"/>
    <w:rsid w:val="00D968E8"/>
    <w:rsid w:val="00DB24FB"/>
    <w:rsid w:val="00E327F1"/>
    <w:rsid w:val="00EF413E"/>
    <w:rsid w:val="00F43D5D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arc" idref="#_x0000_s1043"/>
        <o:r id="V:Rule7" type="arc" idref="#_x0000_s1044"/>
        <o:r id="V:Rule11" type="arc" idref="#_x0000_s1045"/>
        <o:r id="V:Rule15" type="arc" idref="#_x0000_s1046"/>
        <o:r id="V:Rule19" type="arc" idref="#_x0000_s1052"/>
        <o:r id="V:Rule20" type="arc" idref="#_x0000_s1050"/>
        <o:r id="V:Rule24" type="arc" idref="#_x0000_s1057"/>
        <o:r id="V:Rule25" type="arc" idref="#_x0000_s1056"/>
        <o:r id="V:Rule27" type="connector" idref="#_x0000_s1055"/>
        <o:r id="V:Rule28" type="connector" idref="#_x0000_s1041"/>
        <o:r id="V:Rule29" type="connector" idref="#_x0000_s1040"/>
        <o:r id="V:Rule30" type="connector" idref="#_x0000_s1042"/>
        <o:r id="V:Rule31" type="connector" idref="#_x0000_s1034"/>
        <o:r id="V:Rule32" type="connector" idref="#_x0000_s1039"/>
        <o:r id="V:Rule33" type="connector" idref="#_x0000_s1053"/>
        <o:r id="V:Rule34" type="connector" idref="#_x0000_s1049"/>
        <o:r id="V:Rule35" type="connector" idref="#_x0000_s1035"/>
        <o:r id="V:Rule36" type="connector" idref="#_x0000_s1036"/>
        <o:r id="V:Rule37" type="connector" idref="#_x0000_s1031"/>
        <o:r id="V:Rule38" type="connector" idref="#_x0000_s1054"/>
        <o:r id="V:Rule39" type="connector" idref="#_x0000_s1038"/>
        <o:r id="V:Rule40" type="connector" idref="#_x0000_s1033"/>
        <o:r id="V:Rule41" type="connector" idref="#_x0000_s1047"/>
        <o:r id="V:Rule42" type="connector" idref="#_x0000_s1032"/>
        <o:r id="V:Rule43" type="connector" idref="#_x0000_s1048"/>
        <o:r id="V:Rule4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E35D-840D-4FEC-A126-04CDE8D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16</cp:revision>
  <dcterms:created xsi:type="dcterms:W3CDTF">2020-04-02T07:10:00Z</dcterms:created>
  <dcterms:modified xsi:type="dcterms:W3CDTF">2020-04-02T09:39:00Z</dcterms:modified>
</cp:coreProperties>
</file>